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C2B4"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4D9E4596" w14:textId="77777777" w:rsidR="0012433A" w:rsidRPr="00EE4E9C" w:rsidRDefault="00A905B6" w:rsidP="00D6360F">
      <w:pPr>
        <w:shd w:val="clear" w:color="auto" w:fill="FFFFFF"/>
        <w:spacing w:after="0" w:line="360" w:lineRule="auto"/>
        <w:jc w:val="center"/>
        <w:rPr>
          <w:rFonts w:eastAsia="Candara"/>
          <w:color w:val="000000" w:themeColor="text1"/>
        </w:rPr>
      </w:pPr>
      <w:r w:rsidRPr="00EE4E9C">
        <w:rPr>
          <w:rFonts w:eastAsia="Candara"/>
          <w:b/>
          <w:color w:val="000000" w:themeColor="text1"/>
          <w:sz w:val="28"/>
        </w:rPr>
        <w:t>Contract de servicii</w:t>
      </w:r>
    </w:p>
    <w:p w14:paraId="37BFD9A5" w14:textId="77777777" w:rsidR="00860662" w:rsidRDefault="00860662" w:rsidP="00860662">
      <w:pPr>
        <w:shd w:val="clear" w:color="auto" w:fill="FFFFFF"/>
        <w:spacing w:after="0" w:line="360" w:lineRule="auto"/>
        <w:jc w:val="center"/>
        <w:rPr>
          <w:rFonts w:eastAsia="Candara"/>
          <w:color w:val="000000" w:themeColor="text1"/>
        </w:rPr>
      </w:pPr>
      <w:r w:rsidRPr="00EE4E9C">
        <w:rPr>
          <w:rFonts w:eastAsia="Candara"/>
          <w:color w:val="000000" w:themeColor="text1"/>
        </w:rPr>
        <w:t>N</w:t>
      </w:r>
      <w:r>
        <w:rPr>
          <w:rFonts w:eastAsia="Candara"/>
          <w:color w:val="000000" w:themeColor="text1"/>
        </w:rPr>
        <w:t>r.______ din___________</w:t>
      </w:r>
    </w:p>
    <w:p w14:paraId="3D65A05D" w14:textId="77777777" w:rsidR="00E92D3F" w:rsidRDefault="00E92D3F" w:rsidP="00D6360F">
      <w:pPr>
        <w:shd w:val="clear" w:color="auto" w:fill="FFFFFF"/>
        <w:spacing w:after="0" w:line="360" w:lineRule="auto"/>
        <w:jc w:val="center"/>
        <w:rPr>
          <w:rFonts w:eastAsia="Candara"/>
          <w:color w:val="000000" w:themeColor="text1"/>
        </w:rPr>
      </w:pPr>
    </w:p>
    <w:p w14:paraId="21D3E113" w14:textId="0060A2ED"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 temeiul Legii 98/2016 privind achizițiile publice cu modificările și completările ulterioare și HG 395/2016 pentru aprobarea Normelor metodologice de aplicare a prevederilor referitoare la atribuirea contractului de achiziție publică/acordului-cadru din Legea nr. 98/2016 privind achizițiile publice s-a încheiat prezentul contract de </w:t>
      </w:r>
      <w:r w:rsidR="007939F9" w:rsidRPr="00EE4E9C">
        <w:rPr>
          <w:rFonts w:eastAsia="Candara Regular"/>
          <w:color w:val="000000" w:themeColor="text1"/>
        </w:rPr>
        <w:t xml:space="preserve">prestări </w:t>
      </w:r>
      <w:r w:rsidRPr="00EE4E9C">
        <w:rPr>
          <w:rFonts w:eastAsia="Candara Regular"/>
          <w:color w:val="000000" w:themeColor="text1"/>
        </w:rPr>
        <w:t>servicii</w:t>
      </w:r>
      <w:r w:rsidR="007939F9" w:rsidRPr="00EE4E9C">
        <w:rPr>
          <w:rFonts w:eastAsia="Candara Regular"/>
          <w:color w:val="000000" w:themeColor="text1"/>
        </w:rPr>
        <w:t xml:space="preserve">, </w:t>
      </w:r>
      <w:r w:rsidRPr="00EE4E9C">
        <w:rPr>
          <w:rFonts w:eastAsia="Candara Regular"/>
          <w:color w:val="000000" w:themeColor="text1"/>
        </w:rPr>
        <w:t>denumit în continuare „contractul” între:</w:t>
      </w:r>
    </w:p>
    <w:p w14:paraId="586E4960"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1A01DFEA"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Părţile contractante</w:t>
      </w:r>
    </w:p>
    <w:p w14:paraId="54F7C70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2E7DD9F6" w14:textId="65444F0A" w:rsidR="0072427A" w:rsidRPr="0044054C" w:rsidRDefault="00E32C1B" w:rsidP="00D6360F">
      <w:pPr>
        <w:shd w:val="clear" w:color="auto" w:fill="FFFFFF"/>
        <w:spacing w:after="0" w:line="360" w:lineRule="auto"/>
        <w:jc w:val="both"/>
        <w:rPr>
          <w:rFonts w:eastAsia="Candara"/>
          <w:color w:val="000000" w:themeColor="text1"/>
        </w:rPr>
      </w:pPr>
      <w:r w:rsidRPr="00E32C1B">
        <w:rPr>
          <w:rFonts w:eastAsia="Candara"/>
          <w:b/>
          <w:color w:val="000000" w:themeColor="text1"/>
        </w:rPr>
        <w:t>COMUNA PÂRTEȘTII DE JOS</w:t>
      </w:r>
      <w:r>
        <w:rPr>
          <w:rFonts w:eastAsia="Candara"/>
          <w:b/>
          <w:color w:val="000000" w:themeColor="text1"/>
        </w:rPr>
        <w:t xml:space="preserve"> </w:t>
      </w:r>
      <w:r w:rsidR="0072427A" w:rsidRPr="0044054C">
        <w:rPr>
          <w:rFonts w:eastAsia="Candara Regular"/>
          <w:color w:val="000000" w:themeColor="text1"/>
        </w:rPr>
        <w:t xml:space="preserve">cu sediul în localitatea </w:t>
      </w:r>
      <w:r w:rsidR="009E3B23" w:rsidRPr="009E3B23">
        <w:rPr>
          <w:rFonts w:eastAsia="Candara Regular"/>
          <w:b/>
          <w:color w:val="000000" w:themeColor="text1"/>
        </w:rPr>
        <w:t>Com. Pârteștii de Jos, Sat Pârteștii de Jos, Str. Solonețului nr.2, jud. Suceava</w:t>
      </w:r>
      <w:r w:rsidR="0072427A" w:rsidRPr="0044054C">
        <w:rPr>
          <w:rFonts w:eastAsia="Candara Regular"/>
          <w:color w:val="000000" w:themeColor="text1"/>
        </w:rPr>
        <w:t xml:space="preserve">, Cod poștal </w:t>
      </w:r>
      <w:r w:rsidR="00BA3452" w:rsidRPr="00BA3452">
        <w:rPr>
          <w:rFonts w:eastAsia="Candara Regular"/>
          <w:b/>
          <w:color w:val="000000" w:themeColor="text1"/>
        </w:rPr>
        <w:t>727425</w:t>
      </w:r>
      <w:r w:rsidR="0072427A" w:rsidRPr="0044054C">
        <w:rPr>
          <w:rFonts w:eastAsia="Candara Regular"/>
          <w:color w:val="000000" w:themeColor="text1"/>
        </w:rPr>
        <w:t xml:space="preserve">, </w:t>
      </w:r>
      <w:r w:rsidR="00E93EF7">
        <w:rPr>
          <w:rFonts w:eastAsia="Candara Regular"/>
          <w:color w:val="000000" w:themeColor="text1"/>
        </w:rPr>
        <w:t>email</w:t>
      </w:r>
      <w:r w:rsidR="0072427A" w:rsidRPr="0044054C">
        <w:rPr>
          <w:rFonts w:eastAsia="Candara Regular"/>
          <w:color w:val="000000" w:themeColor="text1"/>
        </w:rPr>
        <w:t xml:space="preserve">:  </w:t>
      </w:r>
      <w:r w:rsidR="00E93EF7" w:rsidRPr="00E93EF7">
        <w:rPr>
          <w:rFonts w:eastAsia="Candara Regular"/>
          <w:b/>
          <w:bCs/>
          <w:color w:val="000000" w:themeColor="text1"/>
        </w:rPr>
        <w:t>pirtestii@yahoo.com</w:t>
      </w:r>
      <w:r w:rsidR="0072427A" w:rsidRPr="0044054C">
        <w:rPr>
          <w:rFonts w:eastAsia="Candara Regular"/>
          <w:color w:val="000000" w:themeColor="text1"/>
        </w:rPr>
        <w:t xml:space="preserve">, cod fiscal </w:t>
      </w:r>
      <w:r w:rsidR="00AF7FDE" w:rsidRPr="00AF7FDE">
        <w:rPr>
          <w:rFonts w:eastAsia="Candara Regular"/>
          <w:b/>
          <w:color w:val="000000" w:themeColor="text1"/>
        </w:rPr>
        <w:t>4441182</w:t>
      </w:r>
      <w:r w:rsidR="0072427A" w:rsidRPr="0044054C">
        <w:rPr>
          <w:rFonts w:eastAsia="Candara Regular"/>
          <w:color w:val="000000" w:themeColor="text1"/>
        </w:rPr>
        <w:t xml:space="preserve">, reprezentată prin </w:t>
      </w:r>
      <w:r w:rsidR="00A94540" w:rsidRPr="00A94540">
        <w:rPr>
          <w:rFonts w:eastAsia="Candara Regular"/>
          <w:b/>
          <w:bCs/>
          <w:color w:val="000000" w:themeColor="text1"/>
        </w:rPr>
        <w:t>Spiridon Mireuță</w:t>
      </w:r>
      <w:r w:rsidR="0072427A" w:rsidRPr="0044054C">
        <w:rPr>
          <w:rFonts w:eastAsia="Candara Regular"/>
          <w:color w:val="000000" w:themeColor="text1"/>
        </w:rPr>
        <w:t xml:space="preserve">, Primarul </w:t>
      </w:r>
      <w:r w:rsidR="00A94540" w:rsidRPr="009E3B23">
        <w:rPr>
          <w:rFonts w:eastAsia="Candara Regular"/>
          <w:b/>
          <w:color w:val="000000" w:themeColor="text1"/>
        </w:rPr>
        <w:t>Com</w:t>
      </w:r>
      <w:r w:rsidR="00A94540">
        <w:rPr>
          <w:rFonts w:eastAsia="Candara Regular"/>
          <w:b/>
          <w:color w:val="000000" w:themeColor="text1"/>
        </w:rPr>
        <w:t>unei</w:t>
      </w:r>
      <w:r w:rsidR="00A94540" w:rsidRPr="009E3B23">
        <w:rPr>
          <w:rFonts w:eastAsia="Candara Regular"/>
          <w:b/>
          <w:color w:val="000000" w:themeColor="text1"/>
        </w:rPr>
        <w:t xml:space="preserve"> Pârteștii de Jos</w:t>
      </w:r>
      <w:r w:rsidR="0072427A" w:rsidRPr="0044054C">
        <w:rPr>
          <w:rFonts w:eastAsia="Candara Regular"/>
          <w:color w:val="000000" w:themeColor="text1"/>
        </w:rPr>
        <w:t xml:space="preserve">, în calitate de </w:t>
      </w:r>
      <w:r w:rsidR="0072427A" w:rsidRPr="0044054C">
        <w:rPr>
          <w:rFonts w:eastAsia="Candara"/>
          <w:b/>
          <w:bCs/>
          <w:color w:val="000000" w:themeColor="text1"/>
        </w:rPr>
        <w:t>ACHIZITOR</w:t>
      </w:r>
      <w:r w:rsidR="0072427A" w:rsidRPr="0044054C">
        <w:rPr>
          <w:rFonts w:eastAsia="Candara"/>
          <w:color w:val="000000" w:themeColor="text1"/>
        </w:rPr>
        <w:t xml:space="preserve"> </w:t>
      </w:r>
      <w:r w:rsidR="0072427A" w:rsidRPr="0044054C">
        <w:rPr>
          <w:rFonts w:eastAsia="Candara Regular"/>
          <w:color w:val="000000" w:themeColor="text1"/>
        </w:rPr>
        <w:t>pe de o parte</w:t>
      </w:r>
    </w:p>
    <w:p w14:paraId="2D1F785A" w14:textId="77777777" w:rsidR="0072427A" w:rsidRPr="0044054C" w:rsidRDefault="0072427A" w:rsidP="00D6360F">
      <w:pPr>
        <w:shd w:val="clear" w:color="auto" w:fill="FFFFFF"/>
        <w:spacing w:after="0" w:line="360" w:lineRule="auto"/>
        <w:jc w:val="both"/>
        <w:rPr>
          <w:rFonts w:eastAsia="Candara"/>
          <w:color w:val="000000" w:themeColor="text1"/>
        </w:rPr>
      </w:pPr>
      <w:r w:rsidRPr="0044054C">
        <w:rPr>
          <w:rFonts w:eastAsia="Candara"/>
          <w:color w:val="000000" w:themeColor="text1"/>
        </w:rPr>
        <w:t xml:space="preserve">şi </w:t>
      </w:r>
    </w:p>
    <w:p w14:paraId="7F35C7D9" w14:textId="77777777" w:rsidR="00860662" w:rsidRPr="0044054C" w:rsidRDefault="00860662" w:rsidP="00860662">
      <w:pPr>
        <w:spacing w:after="0" w:line="360" w:lineRule="auto"/>
        <w:jc w:val="both"/>
      </w:pPr>
      <w:r w:rsidRPr="0044054C">
        <w:rPr>
          <w:b/>
          <w:bCs/>
          <w:color w:val="000000"/>
        </w:rPr>
        <w:t xml:space="preserve">S.C. </w:t>
      </w:r>
      <w:r>
        <w:rPr>
          <w:b/>
          <w:bCs/>
          <w:color w:val="000000"/>
        </w:rPr>
        <w:t>_____________________</w:t>
      </w:r>
      <w:r w:rsidRPr="0044054C">
        <w:rPr>
          <w:color w:val="000000"/>
        </w:rPr>
        <w:t xml:space="preserve">, cu sediul în </w:t>
      </w:r>
      <w:r>
        <w:rPr>
          <w:color w:val="000000"/>
        </w:rPr>
        <w:t>_______________</w:t>
      </w:r>
      <w:r w:rsidRPr="0044054C">
        <w:rPr>
          <w:color w:val="000000"/>
        </w:rPr>
        <w:t xml:space="preserve">, având numărul de ordine la Registrul Comerțului </w:t>
      </w:r>
      <w:r>
        <w:rPr>
          <w:color w:val="000000"/>
        </w:rPr>
        <w:t>______________</w:t>
      </w:r>
      <w:r w:rsidRPr="0044054C">
        <w:rPr>
          <w:color w:val="000000"/>
        </w:rPr>
        <w:t xml:space="preserve">, Codul Unic de Înregistrare </w:t>
      </w:r>
      <w:r>
        <w:rPr>
          <w:color w:val="000000"/>
        </w:rPr>
        <w:t>__________________</w:t>
      </w:r>
      <w:r w:rsidRPr="0044054C">
        <w:rPr>
          <w:color w:val="000000"/>
        </w:rPr>
        <w:t xml:space="preserve">, cont </w:t>
      </w:r>
      <w:r>
        <w:t>________________________-</w:t>
      </w:r>
      <w:r w:rsidRPr="0044054C">
        <w:t>,</w:t>
      </w:r>
      <w:r w:rsidRPr="0044054C">
        <w:rPr>
          <w:color w:val="000000"/>
        </w:rPr>
        <w:t xml:space="preserve"> reprezentată de </w:t>
      </w:r>
      <w:r>
        <w:rPr>
          <w:color w:val="000000"/>
        </w:rPr>
        <w:t>________________</w:t>
      </w:r>
      <w:r w:rsidRPr="0044054C">
        <w:t xml:space="preserve">, în calitate de </w:t>
      </w:r>
      <w:r w:rsidRPr="0044054C">
        <w:rPr>
          <w:b/>
          <w:bCs/>
        </w:rPr>
        <w:t xml:space="preserve">PRESTATOR </w:t>
      </w:r>
      <w:r w:rsidRPr="0044054C">
        <w:rPr>
          <w:color w:val="000000"/>
        </w:rPr>
        <w:t>pe de altă parte</w:t>
      </w:r>
      <w:r w:rsidRPr="0044054C">
        <w:t>.</w:t>
      </w:r>
    </w:p>
    <w:p w14:paraId="559C02B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Au convenit la încheierea prezentului contract de prestări servicii cu respectarea următoarelor clauze:  </w:t>
      </w:r>
    </w:p>
    <w:p w14:paraId="5D21215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5B09C26D" w14:textId="77777777" w:rsidR="0012433A" w:rsidRPr="00EE4E9C" w:rsidRDefault="00A905B6" w:rsidP="00D6360F">
      <w:pPr>
        <w:numPr>
          <w:ilvl w:val="0"/>
          <w:numId w:val="2"/>
        </w:numPr>
        <w:shd w:val="clear" w:color="auto" w:fill="FFFFFF"/>
        <w:spacing w:after="0" w:line="360" w:lineRule="auto"/>
        <w:ind w:left="566"/>
        <w:jc w:val="both"/>
        <w:rPr>
          <w:b/>
          <w:color w:val="000000" w:themeColor="text1"/>
        </w:rPr>
      </w:pPr>
      <w:r w:rsidRPr="00EE4E9C">
        <w:rPr>
          <w:rFonts w:eastAsia="Candara"/>
          <w:b/>
          <w:color w:val="000000" w:themeColor="text1"/>
        </w:rPr>
        <w:t>OBIECTUL CONTRACTULUI</w:t>
      </w:r>
    </w:p>
    <w:p w14:paraId="31A0C8E8" w14:textId="0A8AA0BF" w:rsidR="00596832" w:rsidRPr="00EE4E9C" w:rsidRDefault="00596832" w:rsidP="0023289C">
      <w:pPr>
        <w:shd w:val="clear" w:color="auto" w:fill="FFFFFF"/>
        <w:spacing w:after="0" w:line="360" w:lineRule="auto"/>
        <w:rPr>
          <w:rFonts w:eastAsia="Candara"/>
          <w:color w:val="000000" w:themeColor="text1"/>
        </w:rPr>
      </w:pPr>
      <w:r w:rsidRPr="00596832">
        <w:rPr>
          <w:rFonts w:eastAsia="Candara"/>
          <w:color w:val="000000" w:themeColor="text1"/>
        </w:rPr>
        <w:t>Prestatorul se obligă să furnizeze servicii de consultanță de specialitate în vederea</w:t>
      </w:r>
      <w:r>
        <w:rPr>
          <w:rFonts w:eastAsia="Candara"/>
          <w:color w:val="000000" w:themeColor="text1"/>
        </w:rPr>
        <w:t xml:space="preserve"> </w:t>
      </w:r>
      <w:r w:rsidRPr="00596832">
        <w:rPr>
          <w:rFonts w:eastAsia="Candara"/>
          <w:color w:val="000000" w:themeColor="text1"/>
        </w:rPr>
        <w:t>elaborării</w:t>
      </w:r>
      <w:r w:rsidR="00463821">
        <w:rPr>
          <w:rFonts w:eastAsia="Candara"/>
          <w:color w:val="000000" w:themeColor="text1"/>
        </w:rPr>
        <w:t>/</w:t>
      </w:r>
      <w:r w:rsidRPr="00596832">
        <w:rPr>
          <w:rFonts w:eastAsia="Candara"/>
          <w:color w:val="000000" w:themeColor="text1"/>
        </w:rPr>
        <w:t>depunerii cererii de finanțare</w:t>
      </w:r>
      <w:r w:rsidR="00E2464B">
        <w:rPr>
          <w:rFonts w:eastAsia="Candara"/>
          <w:color w:val="000000" w:themeColor="text1"/>
        </w:rPr>
        <w:t xml:space="preserve"> </w:t>
      </w:r>
      <w:r w:rsidR="009C08DA">
        <w:rPr>
          <w:rFonts w:eastAsia="Candara"/>
          <w:color w:val="000000" w:themeColor="text1"/>
        </w:rPr>
        <w:t>ș</w:t>
      </w:r>
      <w:r w:rsidR="00B772AE">
        <w:rPr>
          <w:rFonts w:eastAsia="Candara"/>
          <w:color w:val="000000" w:themeColor="text1"/>
        </w:rPr>
        <w:t>i</w:t>
      </w:r>
      <w:r w:rsidR="009C08DA">
        <w:rPr>
          <w:rFonts w:eastAsia="Candara"/>
          <w:color w:val="000000" w:themeColor="text1"/>
        </w:rPr>
        <w:t xml:space="preserve"> servicii în managementul proiectului pe toata perioada de implementare</w:t>
      </w:r>
      <w:r w:rsidR="00B772AE">
        <w:rPr>
          <w:rFonts w:eastAsia="Candara"/>
          <w:color w:val="000000" w:themeColor="text1"/>
        </w:rPr>
        <w:t xml:space="preserve"> </w:t>
      </w:r>
      <w:r w:rsidRPr="00596832">
        <w:rPr>
          <w:rFonts w:eastAsia="Candara"/>
          <w:color w:val="000000" w:themeColor="text1"/>
        </w:rPr>
        <w:t xml:space="preserve"> pentru proiectul </w:t>
      </w:r>
      <w:r w:rsidR="009A498E" w:rsidRPr="007B23C1">
        <w:rPr>
          <w:rFonts w:eastAsia="Candara"/>
          <w:b/>
          <w:bCs/>
          <w:color w:val="000000" w:themeColor="text1"/>
          <w:lang w:val="en-GB"/>
        </w:rPr>
        <w:t>“</w:t>
      </w:r>
      <w:r w:rsidR="003F2990" w:rsidRPr="003F2990">
        <w:rPr>
          <w:rFonts w:eastAsia="Candara"/>
          <w:b/>
          <w:bCs/>
          <w:color w:val="000000" w:themeColor="text1"/>
          <w:lang w:val="en-GB"/>
        </w:rPr>
        <w:t xml:space="preserve">Creșterea eficienței energetice și reducerea consumului de energie primară prin reabilitarea </w:t>
      </w:r>
      <w:r w:rsidR="00860662">
        <w:rPr>
          <w:rFonts w:eastAsia="Candara"/>
          <w:b/>
          <w:bCs/>
          <w:color w:val="000000" w:themeColor="text1"/>
          <w:lang w:val="en-GB"/>
        </w:rPr>
        <w:t>C</w:t>
      </w:r>
      <w:r w:rsidR="003F2990" w:rsidRPr="003F2990">
        <w:rPr>
          <w:rFonts w:eastAsia="Candara"/>
          <w:b/>
          <w:bCs/>
          <w:color w:val="000000" w:themeColor="text1"/>
          <w:lang w:val="en-GB"/>
        </w:rPr>
        <w:t xml:space="preserve">ăminului </w:t>
      </w:r>
      <w:r w:rsidR="00860662">
        <w:rPr>
          <w:rFonts w:eastAsia="Candara"/>
          <w:b/>
          <w:bCs/>
          <w:color w:val="000000" w:themeColor="text1"/>
          <w:lang w:val="en-GB"/>
        </w:rPr>
        <w:t>C</w:t>
      </w:r>
      <w:r w:rsidR="003F2990" w:rsidRPr="003F2990">
        <w:rPr>
          <w:rFonts w:eastAsia="Candara"/>
          <w:b/>
          <w:bCs/>
          <w:color w:val="000000" w:themeColor="text1"/>
          <w:lang w:val="en-GB"/>
        </w:rPr>
        <w:t>ultural și a bibliotecii din comuna Pârteștii de Jos, Județul Suceava</w:t>
      </w:r>
      <w:r w:rsidR="009A498E" w:rsidRPr="007B23C1">
        <w:rPr>
          <w:rFonts w:eastAsia="Candara"/>
          <w:b/>
          <w:bCs/>
          <w:color w:val="000000" w:themeColor="text1"/>
          <w:lang w:val="en-GB"/>
        </w:rPr>
        <w:t>”</w:t>
      </w:r>
      <w:r w:rsidRPr="00596832">
        <w:rPr>
          <w:rFonts w:eastAsia="Candara"/>
          <w:color w:val="000000" w:themeColor="text1"/>
        </w:rPr>
        <w:t xml:space="preserve">, în conformitate cu cerințele și ghidul solicitantului emis de Autoritatea de Management </w:t>
      </w:r>
      <w:r w:rsidR="007B23C1">
        <w:rPr>
          <w:rFonts w:eastAsia="Candara"/>
          <w:color w:val="000000" w:themeColor="text1"/>
        </w:rPr>
        <w:t>PRNE 2021-2027</w:t>
      </w:r>
      <w:r w:rsidRPr="00596832">
        <w:rPr>
          <w:rFonts w:eastAsia="Candara"/>
          <w:color w:val="000000" w:themeColor="text1"/>
        </w:rPr>
        <w:t>, precum și să ofere asistență în toate etapele premergătoare semnării contractului de finanțare.</w:t>
      </w:r>
    </w:p>
    <w:p w14:paraId="0F678805" w14:textId="06B71502" w:rsidR="00C85125" w:rsidRPr="00EE4E9C" w:rsidRDefault="00C85125"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În cadrul contractului de servicii, se vor presta următoarele activități : </w:t>
      </w:r>
    </w:p>
    <w:p w14:paraId="19364074" w14:textId="4DCFA33B" w:rsidR="00FE6524" w:rsidRPr="00556295" w:rsidRDefault="00556295" w:rsidP="00556295">
      <w:pPr>
        <w:tabs>
          <w:tab w:val="left" w:pos="990"/>
        </w:tabs>
        <w:spacing w:after="0" w:line="360" w:lineRule="auto"/>
        <w:jc w:val="both"/>
        <w:rPr>
          <w:b/>
          <w:bCs/>
        </w:rPr>
      </w:pPr>
      <w:r>
        <w:rPr>
          <w:b/>
          <w:bCs/>
        </w:rPr>
        <w:t>A</w:t>
      </w:r>
      <w:r w:rsidR="00FE6524" w:rsidRPr="00556295">
        <w:rPr>
          <w:b/>
          <w:bCs/>
        </w:rPr>
        <w:t>. Analiză preliminară și fundamentare</w:t>
      </w:r>
    </w:p>
    <w:p w14:paraId="5153656D" w14:textId="77777777" w:rsidR="00FE6524" w:rsidRPr="00FE6524" w:rsidRDefault="00FE6524" w:rsidP="00FE6524">
      <w:pPr>
        <w:pStyle w:val="ListParagraph"/>
        <w:numPr>
          <w:ilvl w:val="0"/>
          <w:numId w:val="16"/>
        </w:numPr>
        <w:tabs>
          <w:tab w:val="left" w:pos="990"/>
        </w:tabs>
        <w:spacing w:after="0" w:line="360" w:lineRule="auto"/>
        <w:jc w:val="both"/>
      </w:pPr>
      <w:r w:rsidRPr="00FE6524">
        <w:t xml:space="preserve">Realizarea unei </w:t>
      </w:r>
      <w:r w:rsidRPr="00FE6524">
        <w:rPr>
          <w:b/>
          <w:bCs/>
        </w:rPr>
        <w:t>analize de nevoie</w:t>
      </w:r>
      <w:r w:rsidRPr="00FE6524">
        <w:t xml:space="preserve"> pentru justificarea proiectului propus.</w:t>
      </w:r>
    </w:p>
    <w:p w14:paraId="0766E4C9" w14:textId="61ED61AC" w:rsidR="00FE6524" w:rsidRPr="00FE6524" w:rsidRDefault="00FE6524" w:rsidP="00FE6524">
      <w:pPr>
        <w:pStyle w:val="ListParagraph"/>
        <w:numPr>
          <w:ilvl w:val="0"/>
          <w:numId w:val="16"/>
        </w:numPr>
        <w:tabs>
          <w:tab w:val="left" w:pos="990"/>
        </w:tabs>
        <w:spacing w:after="0" w:line="360" w:lineRule="auto"/>
        <w:jc w:val="both"/>
      </w:pPr>
      <w:r w:rsidRPr="00FE6524">
        <w:t xml:space="preserve">Asistență în redactarea </w:t>
      </w:r>
      <w:r w:rsidRPr="00FE6524">
        <w:rPr>
          <w:b/>
          <w:bCs/>
        </w:rPr>
        <w:t>note</w:t>
      </w:r>
      <w:r w:rsidR="00172C95">
        <w:rPr>
          <w:b/>
          <w:bCs/>
        </w:rPr>
        <w:t>lor</w:t>
      </w:r>
      <w:r w:rsidRPr="00FE6524">
        <w:rPr>
          <w:b/>
          <w:bCs/>
        </w:rPr>
        <w:t xml:space="preserve"> de fundamentare</w:t>
      </w:r>
      <w:r w:rsidRPr="00FE6524">
        <w:t xml:space="preserve"> și a </w:t>
      </w:r>
      <w:r w:rsidRPr="00FE6524">
        <w:rPr>
          <w:b/>
          <w:bCs/>
        </w:rPr>
        <w:t>descrierii sumare</w:t>
      </w:r>
      <w:r w:rsidRPr="00FE6524">
        <w:t xml:space="preserve"> a proiectului.</w:t>
      </w:r>
    </w:p>
    <w:p w14:paraId="6E7F8B9B" w14:textId="5518D6CD" w:rsidR="00FE6524" w:rsidRPr="002E2E66" w:rsidRDefault="00FE6524" w:rsidP="002E2E66">
      <w:pPr>
        <w:pStyle w:val="ListParagraph"/>
        <w:numPr>
          <w:ilvl w:val="0"/>
          <w:numId w:val="16"/>
        </w:numPr>
        <w:tabs>
          <w:tab w:val="left" w:pos="990"/>
        </w:tabs>
        <w:spacing w:after="0" w:line="360" w:lineRule="auto"/>
        <w:jc w:val="both"/>
      </w:pPr>
      <w:r w:rsidRPr="00FE6524">
        <w:lastRenderedPageBreak/>
        <w:t>Consultanță privind eligibilitatea investiției conform Ghidului solicitantului.</w:t>
      </w:r>
    </w:p>
    <w:p w14:paraId="38D17278" w14:textId="2DFAF04E" w:rsidR="00FE6524" w:rsidRPr="00556295" w:rsidRDefault="00556295" w:rsidP="00556295">
      <w:pPr>
        <w:tabs>
          <w:tab w:val="left" w:pos="990"/>
        </w:tabs>
        <w:spacing w:after="0" w:line="360" w:lineRule="auto"/>
        <w:jc w:val="both"/>
        <w:rPr>
          <w:b/>
          <w:bCs/>
        </w:rPr>
      </w:pPr>
      <w:r>
        <w:rPr>
          <w:b/>
          <w:bCs/>
        </w:rPr>
        <w:t>B</w:t>
      </w:r>
      <w:r w:rsidR="00FE6524" w:rsidRPr="00556295">
        <w:rPr>
          <w:b/>
          <w:bCs/>
        </w:rPr>
        <w:t>. Elaborarea documentației tehnico-administrative</w:t>
      </w:r>
    </w:p>
    <w:p w14:paraId="27B72544" w14:textId="588A7759" w:rsidR="00FE6524" w:rsidRDefault="00FE6524" w:rsidP="00FE6524">
      <w:pPr>
        <w:pStyle w:val="ListParagraph"/>
        <w:numPr>
          <w:ilvl w:val="0"/>
          <w:numId w:val="17"/>
        </w:numPr>
        <w:tabs>
          <w:tab w:val="left" w:pos="990"/>
        </w:tabs>
        <w:spacing w:after="0" w:line="360" w:lineRule="auto"/>
        <w:jc w:val="both"/>
      </w:pPr>
      <w:r w:rsidRPr="00FE6524">
        <w:t xml:space="preserve">Redactarea </w:t>
      </w:r>
      <w:r w:rsidRPr="00FE6524">
        <w:rPr>
          <w:b/>
          <w:bCs/>
        </w:rPr>
        <w:t>documentelor-suport</w:t>
      </w:r>
      <w:r w:rsidRPr="00FE6524">
        <w:t xml:space="preserve"> </w:t>
      </w:r>
      <w:r w:rsidR="00172C95">
        <w:t xml:space="preserve">aferente </w:t>
      </w:r>
      <w:r w:rsidR="00DF1E4C" w:rsidRPr="00FE6524">
        <w:rPr>
          <w:b/>
          <w:bCs/>
        </w:rPr>
        <w:t>cererii de finanțare</w:t>
      </w:r>
      <w:r w:rsidRPr="00FE6524">
        <w:t>.</w:t>
      </w:r>
    </w:p>
    <w:p w14:paraId="2AFB2E86" w14:textId="2DBA1430" w:rsidR="00556295" w:rsidRPr="00FE6524" w:rsidRDefault="00556295" w:rsidP="00556295">
      <w:pPr>
        <w:pStyle w:val="ListParagraph"/>
        <w:numPr>
          <w:ilvl w:val="0"/>
          <w:numId w:val="17"/>
        </w:numPr>
        <w:tabs>
          <w:tab w:val="left" w:pos="990"/>
        </w:tabs>
        <w:spacing w:after="0" w:line="360" w:lineRule="auto"/>
        <w:jc w:val="both"/>
      </w:pPr>
      <w:r w:rsidRPr="00FE6524">
        <w:rPr>
          <w:b/>
          <w:bCs/>
        </w:rPr>
        <w:t>Elaborarea cererii de finanțare</w:t>
      </w:r>
      <w:r w:rsidRPr="00FE6524">
        <w:t xml:space="preserve"> conform cerințelor specifice ale finanțatorului.</w:t>
      </w:r>
    </w:p>
    <w:p w14:paraId="381D7C24" w14:textId="77777777" w:rsidR="00FE6524" w:rsidRPr="00FE6524" w:rsidRDefault="00FE6524" w:rsidP="00FE6524">
      <w:pPr>
        <w:pStyle w:val="ListParagraph"/>
        <w:numPr>
          <w:ilvl w:val="0"/>
          <w:numId w:val="17"/>
        </w:numPr>
        <w:tabs>
          <w:tab w:val="left" w:pos="990"/>
        </w:tabs>
        <w:spacing w:after="0" w:line="360" w:lineRule="auto"/>
        <w:jc w:val="both"/>
      </w:pPr>
      <w:r w:rsidRPr="00FE6524">
        <w:rPr>
          <w:b/>
          <w:bCs/>
        </w:rPr>
        <w:t>Elaborarea documentației complete a proiectului</w:t>
      </w:r>
      <w:r w:rsidRPr="00FE6524">
        <w:t xml:space="preserve"> în conformitate cu cerințele procedurale prevăzute în Ghidul solicitantului.</w:t>
      </w:r>
    </w:p>
    <w:p w14:paraId="5E305422" w14:textId="77777777" w:rsidR="00FE6524" w:rsidRPr="00FE6524" w:rsidRDefault="00FE6524" w:rsidP="00FE6524">
      <w:pPr>
        <w:pStyle w:val="ListParagraph"/>
        <w:numPr>
          <w:ilvl w:val="0"/>
          <w:numId w:val="17"/>
        </w:numPr>
        <w:tabs>
          <w:tab w:val="left" w:pos="990"/>
        </w:tabs>
        <w:spacing w:after="0" w:line="360" w:lineRule="auto"/>
        <w:jc w:val="both"/>
      </w:pPr>
      <w:r w:rsidRPr="00FE6524">
        <w:t xml:space="preserve">Întocmirea </w:t>
      </w:r>
      <w:r w:rsidRPr="00FE6524">
        <w:rPr>
          <w:b/>
          <w:bCs/>
        </w:rPr>
        <w:t>anexelor necesare</w:t>
      </w:r>
      <w:r w:rsidRPr="00FE6524">
        <w:t xml:space="preserve"> depunerii cererii de finanțare, cu excepția celor ce necesită întocmire de către experți autorizați (e.g., studii de fezabilitate, audituri energetice etc.).</w:t>
      </w:r>
    </w:p>
    <w:p w14:paraId="7F187B22" w14:textId="035171CD" w:rsidR="00FE6524" w:rsidRPr="00556295" w:rsidRDefault="00556295" w:rsidP="00556295">
      <w:pPr>
        <w:tabs>
          <w:tab w:val="left" w:pos="990"/>
        </w:tabs>
        <w:spacing w:after="0" w:line="360" w:lineRule="auto"/>
        <w:jc w:val="both"/>
        <w:rPr>
          <w:b/>
          <w:bCs/>
        </w:rPr>
      </w:pPr>
      <w:r>
        <w:rPr>
          <w:b/>
          <w:bCs/>
        </w:rPr>
        <w:t>C</w:t>
      </w:r>
      <w:r w:rsidR="00FE6524" w:rsidRPr="00556295">
        <w:rPr>
          <w:b/>
          <w:bCs/>
        </w:rPr>
        <w:t>. Asistență în procesul de depunere</w:t>
      </w:r>
    </w:p>
    <w:p w14:paraId="6938BEEF" w14:textId="77777777" w:rsidR="00FE6524" w:rsidRPr="00FE6524" w:rsidRDefault="00FE6524" w:rsidP="00FE6524">
      <w:pPr>
        <w:pStyle w:val="ListParagraph"/>
        <w:numPr>
          <w:ilvl w:val="0"/>
          <w:numId w:val="18"/>
        </w:numPr>
        <w:tabs>
          <w:tab w:val="left" w:pos="990"/>
        </w:tabs>
        <w:spacing w:after="0" w:line="360" w:lineRule="auto"/>
        <w:jc w:val="both"/>
      </w:pPr>
      <w:r w:rsidRPr="00FE6524">
        <w:t xml:space="preserve">Asistență tehnică la </w:t>
      </w:r>
      <w:r w:rsidRPr="00FE6524">
        <w:rPr>
          <w:b/>
          <w:bCs/>
        </w:rPr>
        <w:t>înregistrarea cererii de finanțare</w:t>
      </w:r>
      <w:r w:rsidRPr="00FE6524">
        <w:t xml:space="preserve"> în sistemul informatic sau la registratura autorității competente.</w:t>
      </w:r>
    </w:p>
    <w:p w14:paraId="4101D321" w14:textId="77777777" w:rsidR="00FE6524" w:rsidRPr="00FE6524" w:rsidRDefault="00FE6524" w:rsidP="00FE6524">
      <w:pPr>
        <w:pStyle w:val="ListParagraph"/>
        <w:numPr>
          <w:ilvl w:val="0"/>
          <w:numId w:val="18"/>
        </w:numPr>
        <w:tabs>
          <w:tab w:val="left" w:pos="990"/>
        </w:tabs>
        <w:spacing w:after="0" w:line="360" w:lineRule="auto"/>
        <w:jc w:val="both"/>
      </w:pPr>
      <w:r w:rsidRPr="00FE6524">
        <w:t xml:space="preserve">Completarea și verificarea </w:t>
      </w:r>
      <w:r w:rsidRPr="00FE6524">
        <w:rPr>
          <w:b/>
          <w:bCs/>
        </w:rPr>
        <w:t>documentelor și fișelor necesare</w:t>
      </w:r>
      <w:r w:rsidRPr="00FE6524">
        <w:t xml:space="preserve"> pentru înregistrarea cererii de finanțare.</w:t>
      </w:r>
    </w:p>
    <w:p w14:paraId="7E0D7FF0" w14:textId="77777777" w:rsidR="00FE6524" w:rsidRPr="00FE6524" w:rsidRDefault="00FE6524" w:rsidP="00FE6524">
      <w:pPr>
        <w:pStyle w:val="ListParagraph"/>
        <w:numPr>
          <w:ilvl w:val="0"/>
          <w:numId w:val="18"/>
        </w:numPr>
        <w:tabs>
          <w:tab w:val="left" w:pos="990"/>
        </w:tabs>
        <w:spacing w:after="0" w:line="360" w:lineRule="auto"/>
        <w:jc w:val="both"/>
      </w:pPr>
      <w:r w:rsidRPr="00FE6524">
        <w:rPr>
          <w:b/>
          <w:bCs/>
        </w:rPr>
        <w:t>Depunerea cererii de finanțare</w:t>
      </w:r>
      <w:r w:rsidRPr="00FE6524">
        <w:t xml:space="preserve"> în formatul și în termenul impus de autoritatea finanțatoare.</w:t>
      </w:r>
    </w:p>
    <w:p w14:paraId="66F20A0E" w14:textId="50EDECC7" w:rsidR="00FE6524" w:rsidRPr="00556295" w:rsidRDefault="00556295" w:rsidP="00556295">
      <w:pPr>
        <w:tabs>
          <w:tab w:val="left" w:pos="990"/>
        </w:tabs>
        <w:spacing w:after="0" w:line="360" w:lineRule="auto"/>
        <w:jc w:val="both"/>
        <w:rPr>
          <w:b/>
          <w:bCs/>
        </w:rPr>
      </w:pPr>
      <w:r>
        <w:rPr>
          <w:b/>
          <w:bCs/>
        </w:rPr>
        <w:t>D</w:t>
      </w:r>
      <w:r w:rsidR="00FE6524" w:rsidRPr="00556295">
        <w:rPr>
          <w:b/>
          <w:bCs/>
        </w:rPr>
        <w:t>. Suport post-depunere</w:t>
      </w:r>
    </w:p>
    <w:p w14:paraId="6E789C44" w14:textId="77777777" w:rsidR="00FE6524" w:rsidRPr="00FE6524" w:rsidRDefault="00FE6524" w:rsidP="00FE6524">
      <w:pPr>
        <w:pStyle w:val="ListParagraph"/>
        <w:numPr>
          <w:ilvl w:val="0"/>
          <w:numId w:val="19"/>
        </w:numPr>
        <w:tabs>
          <w:tab w:val="left" w:pos="990"/>
        </w:tabs>
        <w:spacing w:after="0" w:line="360" w:lineRule="auto"/>
        <w:jc w:val="both"/>
      </w:pPr>
      <w:r w:rsidRPr="00FE6524">
        <w:t xml:space="preserve">Redactarea </w:t>
      </w:r>
      <w:r w:rsidRPr="00FE6524">
        <w:rPr>
          <w:b/>
          <w:bCs/>
        </w:rPr>
        <w:t>răspunsurilor la solicitările de informații suplimentare</w:t>
      </w:r>
      <w:r w:rsidRPr="00FE6524">
        <w:t xml:space="preserve"> venite din partea Autorității de Management sau a organismelor intermediare.</w:t>
      </w:r>
    </w:p>
    <w:p w14:paraId="10779B10" w14:textId="402E7F09" w:rsidR="00A31338" w:rsidRDefault="00FE6524" w:rsidP="004D0C75">
      <w:pPr>
        <w:pStyle w:val="ListParagraph"/>
        <w:numPr>
          <w:ilvl w:val="0"/>
          <w:numId w:val="19"/>
        </w:numPr>
        <w:tabs>
          <w:tab w:val="left" w:pos="990"/>
        </w:tabs>
        <w:spacing w:after="0" w:line="360" w:lineRule="auto"/>
        <w:jc w:val="both"/>
      </w:pPr>
      <w:r w:rsidRPr="00FE6524">
        <w:t xml:space="preserve">Asistență și consultanță în procesul de </w:t>
      </w:r>
      <w:r w:rsidRPr="00FE6524">
        <w:rPr>
          <w:b/>
          <w:bCs/>
        </w:rPr>
        <w:t>semnare a contractului de finanțare</w:t>
      </w:r>
      <w:r w:rsidRPr="00FE6524">
        <w:t>, inclusiv revizuirea documentației finale.</w:t>
      </w:r>
    </w:p>
    <w:p w14:paraId="5F6AB599" w14:textId="526EF720" w:rsidR="009D1A93" w:rsidRDefault="009D1A93" w:rsidP="009D1A93">
      <w:pPr>
        <w:tabs>
          <w:tab w:val="left" w:pos="990"/>
        </w:tabs>
        <w:spacing w:after="0" w:line="360" w:lineRule="auto"/>
        <w:jc w:val="both"/>
        <w:rPr>
          <w:b/>
          <w:bCs/>
        </w:rPr>
      </w:pPr>
      <w:r w:rsidRPr="001E129D">
        <w:rPr>
          <w:b/>
          <w:bCs/>
        </w:rPr>
        <w:t xml:space="preserve">  E. </w:t>
      </w:r>
      <w:r w:rsidR="001E129D" w:rsidRPr="001E129D">
        <w:rPr>
          <w:b/>
          <w:bCs/>
        </w:rPr>
        <w:t>Managementul proiectului</w:t>
      </w:r>
      <w:r w:rsidRPr="001E129D">
        <w:rPr>
          <w:b/>
          <w:bCs/>
        </w:rPr>
        <w:t xml:space="preserve"> </w:t>
      </w:r>
      <w:r w:rsidR="00477EE0">
        <w:rPr>
          <w:b/>
          <w:bCs/>
        </w:rPr>
        <w:t xml:space="preserve">- </w:t>
      </w:r>
      <w:r w:rsidR="00477EE0" w:rsidRPr="00477EE0">
        <w:rPr>
          <w:b/>
          <w:bCs/>
        </w:rPr>
        <w:t>Activități generale</w:t>
      </w:r>
    </w:p>
    <w:p w14:paraId="4B111CBB" w14:textId="77777777" w:rsidR="001E129D" w:rsidRPr="001E129D" w:rsidRDefault="001E129D" w:rsidP="001E129D">
      <w:pPr>
        <w:numPr>
          <w:ilvl w:val="0"/>
          <w:numId w:val="20"/>
        </w:numPr>
        <w:tabs>
          <w:tab w:val="left" w:pos="990"/>
        </w:tabs>
        <w:spacing w:after="0" w:line="360" w:lineRule="auto"/>
        <w:jc w:val="both"/>
      </w:pPr>
      <w:r w:rsidRPr="001E129D">
        <w:t>Asigurarea unui management eficient al proiectului;</w:t>
      </w:r>
    </w:p>
    <w:p w14:paraId="6A8809BF" w14:textId="77777777" w:rsidR="001E129D" w:rsidRPr="001E129D" w:rsidRDefault="001E129D" w:rsidP="001E129D">
      <w:pPr>
        <w:numPr>
          <w:ilvl w:val="0"/>
          <w:numId w:val="20"/>
        </w:numPr>
        <w:tabs>
          <w:tab w:val="left" w:pos="990"/>
        </w:tabs>
        <w:spacing w:after="0" w:line="360" w:lineRule="auto"/>
        <w:jc w:val="both"/>
      </w:pPr>
      <w:r w:rsidRPr="001E129D">
        <w:t>Asigurarea implementării proiectului conform termenelor prevăzute şi cerințelor de raportare tehnică şi financiară din contractul de finanțare;</w:t>
      </w:r>
    </w:p>
    <w:p w14:paraId="7FEAE017" w14:textId="365C8FFE" w:rsidR="001E129D" w:rsidRPr="001E129D" w:rsidRDefault="001E129D" w:rsidP="001E129D">
      <w:pPr>
        <w:numPr>
          <w:ilvl w:val="0"/>
          <w:numId w:val="20"/>
        </w:numPr>
        <w:tabs>
          <w:tab w:val="left" w:pos="990"/>
        </w:tabs>
        <w:spacing w:after="0" w:line="360" w:lineRule="auto"/>
        <w:jc w:val="both"/>
      </w:pPr>
      <w:r w:rsidRPr="001E129D">
        <w:t xml:space="preserve">Acordarea de asistenta tehnică membrilor unității de implementare a proiectului (prin furnizarea de documente justificative şi informații necesare) pentru întocmirea tuturor documentelor solicitate de procedurile de implementare, astfel încât </w:t>
      </w:r>
      <w:r w:rsidR="001728AD">
        <w:t>Comuna Pârteștii de Jos</w:t>
      </w:r>
      <w:r w:rsidRPr="001E129D">
        <w:t xml:space="preserve"> să respecte toate obligaţiile ce-i revin conform contractului de finanțare; informarea unității de implementare a proiectului cu privire la toate modificările şi completările aduse procedurilor de implementare precum şi a actelor legislative/reglementări tehnice ce au legătură directă cu implementarea proiectului (implicit a lucrărilor de construcții);</w:t>
      </w:r>
    </w:p>
    <w:p w14:paraId="70A3CE49" w14:textId="77777777" w:rsidR="001E129D" w:rsidRPr="001E129D" w:rsidRDefault="001E129D" w:rsidP="001E129D">
      <w:pPr>
        <w:numPr>
          <w:ilvl w:val="0"/>
          <w:numId w:val="20"/>
        </w:numPr>
        <w:tabs>
          <w:tab w:val="left" w:pos="990"/>
        </w:tabs>
        <w:spacing w:after="0" w:line="360" w:lineRule="auto"/>
        <w:jc w:val="both"/>
      </w:pPr>
      <w:r w:rsidRPr="001E129D">
        <w:t>Asistență în derularea procedurilor de achiziţie realizate de către Beneficiar in cadrul proiectului;</w:t>
      </w:r>
    </w:p>
    <w:p w14:paraId="572DB124" w14:textId="77777777" w:rsidR="001E129D" w:rsidRPr="001E129D" w:rsidRDefault="001E129D" w:rsidP="001E129D">
      <w:pPr>
        <w:numPr>
          <w:ilvl w:val="0"/>
          <w:numId w:val="20"/>
        </w:numPr>
        <w:tabs>
          <w:tab w:val="left" w:pos="990"/>
        </w:tabs>
        <w:spacing w:after="0" w:line="360" w:lineRule="auto"/>
        <w:jc w:val="both"/>
      </w:pPr>
      <w:r w:rsidRPr="001E129D">
        <w:lastRenderedPageBreak/>
        <w:t>Asistenţă în relația cu persoanele/operatorii economici, implicate în derularea proiectului: autoritate contractantă, proiectant, diriginte de șantier, constructor, audit, toți prestatorii de servicii din cadrul proiectului;</w:t>
      </w:r>
    </w:p>
    <w:p w14:paraId="0EF19E34" w14:textId="77777777" w:rsidR="001E129D" w:rsidRPr="001E129D" w:rsidRDefault="001E129D" w:rsidP="001E129D">
      <w:pPr>
        <w:numPr>
          <w:ilvl w:val="0"/>
          <w:numId w:val="20"/>
        </w:numPr>
        <w:tabs>
          <w:tab w:val="left" w:pos="990"/>
        </w:tabs>
        <w:spacing w:after="0" w:line="360" w:lineRule="auto"/>
        <w:jc w:val="both"/>
      </w:pPr>
      <w:r w:rsidRPr="001E129D">
        <w:t>Evaluarea riscurilor si realizarea unui plan de masuri de prevenirea a acestora si/sau a întârzierilor intervenite in implementarea proiectului.</w:t>
      </w:r>
    </w:p>
    <w:p w14:paraId="664EE87C" w14:textId="77777777" w:rsidR="001E129D" w:rsidRDefault="001E129D" w:rsidP="001E129D">
      <w:pPr>
        <w:numPr>
          <w:ilvl w:val="0"/>
          <w:numId w:val="20"/>
        </w:numPr>
        <w:tabs>
          <w:tab w:val="left" w:pos="990"/>
        </w:tabs>
        <w:spacing w:after="0" w:line="360" w:lineRule="auto"/>
        <w:jc w:val="both"/>
      </w:pPr>
      <w:r w:rsidRPr="001E129D">
        <w:t>Participarea la fazele determinante ale execuției lucrărilor si la recepția la terminarea lucrărilor.</w:t>
      </w:r>
    </w:p>
    <w:p w14:paraId="7D5EFDB4" w14:textId="570517F3" w:rsidR="00477EE0" w:rsidRDefault="00477EE0" w:rsidP="00477EE0">
      <w:pPr>
        <w:tabs>
          <w:tab w:val="left" w:pos="990"/>
        </w:tabs>
        <w:spacing w:after="0" w:line="360" w:lineRule="auto"/>
        <w:jc w:val="both"/>
      </w:pPr>
      <w:r>
        <w:rPr>
          <w:b/>
          <w:bCs/>
        </w:rPr>
        <w:t>F</w:t>
      </w:r>
      <w:r w:rsidRPr="001E129D">
        <w:rPr>
          <w:b/>
          <w:bCs/>
        </w:rPr>
        <w:t xml:space="preserve">. Managementul proiectului </w:t>
      </w:r>
      <w:r>
        <w:rPr>
          <w:b/>
          <w:bCs/>
        </w:rPr>
        <w:t xml:space="preserve">- </w:t>
      </w:r>
      <w:r w:rsidR="00AC6401" w:rsidRPr="00AC6401">
        <w:rPr>
          <w:b/>
          <w:bCs/>
        </w:rPr>
        <w:t>Activități specifice</w:t>
      </w:r>
    </w:p>
    <w:p w14:paraId="29043185" w14:textId="77777777" w:rsidR="00477EE0" w:rsidRDefault="00477EE0" w:rsidP="00477EE0">
      <w:pPr>
        <w:pStyle w:val="ListParagraph"/>
        <w:numPr>
          <w:ilvl w:val="0"/>
          <w:numId w:val="20"/>
        </w:numPr>
        <w:tabs>
          <w:tab w:val="left" w:pos="990"/>
        </w:tabs>
        <w:spacing w:after="0" w:line="360" w:lineRule="auto"/>
        <w:jc w:val="both"/>
      </w:pPr>
      <w:r>
        <w:t xml:space="preserve">Asistență şi participare la toate activitățile proiectului; </w:t>
      </w:r>
    </w:p>
    <w:p w14:paraId="20EC7EAE" w14:textId="77777777" w:rsidR="00477EE0" w:rsidRDefault="00477EE0" w:rsidP="00477EE0">
      <w:pPr>
        <w:pStyle w:val="ListParagraph"/>
        <w:numPr>
          <w:ilvl w:val="0"/>
          <w:numId w:val="20"/>
        </w:numPr>
        <w:tabs>
          <w:tab w:val="left" w:pos="990"/>
        </w:tabs>
        <w:spacing w:after="0" w:line="360" w:lineRule="auto"/>
        <w:jc w:val="both"/>
      </w:pPr>
      <w:r>
        <w:t>Întocmirea draft-urilor documentelor suport necesare pentru notificări, acte adiționale la contractul de finanțare ( dacă va fi cazul);</w:t>
      </w:r>
    </w:p>
    <w:p w14:paraId="41DD688D" w14:textId="77777777" w:rsidR="00477EE0" w:rsidRDefault="00477EE0" w:rsidP="00477EE0">
      <w:pPr>
        <w:pStyle w:val="ListParagraph"/>
        <w:numPr>
          <w:ilvl w:val="0"/>
          <w:numId w:val="20"/>
        </w:numPr>
        <w:tabs>
          <w:tab w:val="left" w:pos="990"/>
        </w:tabs>
        <w:spacing w:after="0" w:line="360" w:lineRule="auto"/>
        <w:jc w:val="both"/>
      </w:pPr>
      <w:r>
        <w:t>Coordonarea derulării contractelor atribuite în cursul implementării proiectelor, a rezultatelor obținute şi a indicatorilor de realizare;</w:t>
      </w:r>
    </w:p>
    <w:p w14:paraId="4745031B" w14:textId="77777777" w:rsidR="00477EE0" w:rsidRDefault="00477EE0" w:rsidP="00477EE0">
      <w:pPr>
        <w:pStyle w:val="ListParagraph"/>
        <w:numPr>
          <w:ilvl w:val="0"/>
          <w:numId w:val="20"/>
        </w:numPr>
        <w:tabs>
          <w:tab w:val="left" w:pos="990"/>
        </w:tabs>
        <w:spacing w:after="0" w:line="360" w:lineRule="auto"/>
        <w:jc w:val="both"/>
      </w:pPr>
      <w:r>
        <w:t>Supervizarea stadiului fizic al lucrărilor prin vizite periodice pe teren si raportarea acestuia in cadrul fiecărei întâlniri de progres avuta in cadrul proiectului;</w:t>
      </w:r>
    </w:p>
    <w:p w14:paraId="3D94EAD1" w14:textId="77777777" w:rsidR="00477EE0" w:rsidRDefault="00477EE0" w:rsidP="00477EE0">
      <w:pPr>
        <w:pStyle w:val="ListParagraph"/>
        <w:numPr>
          <w:ilvl w:val="0"/>
          <w:numId w:val="20"/>
        </w:numPr>
        <w:tabs>
          <w:tab w:val="left" w:pos="990"/>
        </w:tabs>
        <w:spacing w:after="0" w:line="360" w:lineRule="auto"/>
        <w:jc w:val="both"/>
      </w:pPr>
      <w:r>
        <w:t>Participarea fizică a membrilor echipei prestatorului la Ședințe le de progres, vizitele de monitorizare efectuate de către reprezentanții finanțatorului sau în oricare alte cazuri în care este justificată prezența acestora şi beneficiarul o solicită, participarea la pregătirea vizitelor de monitorizare, verificare şi control din partea organismelor abilitate şi întocmirea documentelor suport şi multiplicarea acestora;</w:t>
      </w:r>
    </w:p>
    <w:p w14:paraId="15011CC2" w14:textId="77777777" w:rsidR="00477EE0" w:rsidRDefault="00477EE0" w:rsidP="00477EE0">
      <w:pPr>
        <w:pStyle w:val="ListParagraph"/>
        <w:numPr>
          <w:ilvl w:val="0"/>
          <w:numId w:val="20"/>
        </w:numPr>
        <w:tabs>
          <w:tab w:val="left" w:pos="990"/>
        </w:tabs>
        <w:spacing w:after="0" w:line="360" w:lineRule="auto"/>
        <w:jc w:val="both"/>
      </w:pPr>
      <w:r>
        <w:t>Realizarea procedurilor de comunicare între părţi (Beneficiar, Consultant, Constructor, Diriginte etc.);</w:t>
      </w:r>
    </w:p>
    <w:p w14:paraId="66B9073B" w14:textId="77777777" w:rsidR="00477EE0" w:rsidRDefault="00477EE0" w:rsidP="00477EE0">
      <w:pPr>
        <w:pStyle w:val="ListParagraph"/>
        <w:numPr>
          <w:ilvl w:val="0"/>
          <w:numId w:val="20"/>
        </w:numPr>
        <w:tabs>
          <w:tab w:val="left" w:pos="990"/>
        </w:tabs>
        <w:spacing w:after="0" w:line="360" w:lineRule="auto"/>
        <w:jc w:val="both"/>
      </w:pPr>
      <w:r>
        <w:t>Monitorizarea respectării regulilor privind vizibilitatea contribuţiei Uniunii Europene la proiect;</w:t>
      </w:r>
    </w:p>
    <w:p w14:paraId="63574A95" w14:textId="77777777" w:rsidR="00477EE0" w:rsidRDefault="00477EE0" w:rsidP="00477EE0">
      <w:pPr>
        <w:pStyle w:val="ListParagraph"/>
        <w:numPr>
          <w:ilvl w:val="0"/>
          <w:numId w:val="20"/>
        </w:numPr>
        <w:tabs>
          <w:tab w:val="left" w:pos="990"/>
        </w:tabs>
        <w:spacing w:after="0" w:line="360" w:lineRule="auto"/>
        <w:jc w:val="both"/>
      </w:pPr>
      <w:r>
        <w:t>Urmărirea calendarului de activităţi şi transmiterea către unitatea de implementare de informații periodice asupra stadiului realizării acestora şi a potențialelor riscuri;</w:t>
      </w:r>
    </w:p>
    <w:p w14:paraId="26D52267" w14:textId="77777777" w:rsidR="00477EE0" w:rsidRDefault="00477EE0" w:rsidP="00477EE0">
      <w:pPr>
        <w:pStyle w:val="ListParagraph"/>
        <w:numPr>
          <w:ilvl w:val="0"/>
          <w:numId w:val="20"/>
        </w:numPr>
        <w:tabs>
          <w:tab w:val="left" w:pos="990"/>
        </w:tabs>
        <w:spacing w:after="0" w:line="360" w:lineRule="auto"/>
        <w:jc w:val="both"/>
      </w:pPr>
      <w:r>
        <w:t>Întocmirea rapoartelor de progres/drafturilor rapoartelor de progres ( conform Ghidului de finanțare) si cu respectarea instrucțiunilor finanțatorului;</w:t>
      </w:r>
    </w:p>
    <w:p w14:paraId="59958EF3" w14:textId="77777777" w:rsidR="00477EE0" w:rsidRDefault="00477EE0" w:rsidP="00477EE0">
      <w:pPr>
        <w:pStyle w:val="ListParagraph"/>
        <w:numPr>
          <w:ilvl w:val="0"/>
          <w:numId w:val="20"/>
        </w:numPr>
        <w:tabs>
          <w:tab w:val="left" w:pos="990"/>
        </w:tabs>
        <w:spacing w:after="0" w:line="360" w:lineRule="auto"/>
        <w:jc w:val="both"/>
      </w:pPr>
      <w:r>
        <w:t>Întocmirea rapoartelor financiare, cererilor de plată/cererilor de rambursare şi a documentelor suport;</w:t>
      </w:r>
    </w:p>
    <w:p w14:paraId="274214F1" w14:textId="175B28A3" w:rsidR="00477EE0" w:rsidRDefault="00477EE0" w:rsidP="00477EE0">
      <w:pPr>
        <w:pStyle w:val="ListParagraph"/>
        <w:numPr>
          <w:ilvl w:val="0"/>
          <w:numId w:val="20"/>
        </w:numPr>
        <w:tabs>
          <w:tab w:val="left" w:pos="990"/>
        </w:tabs>
        <w:spacing w:after="0" w:line="360" w:lineRule="auto"/>
        <w:jc w:val="both"/>
      </w:pPr>
      <w:r>
        <w:t xml:space="preserve">Asistenta privind încărcarea datelor pe Platforma de monitorizare </w:t>
      </w:r>
      <w:r w:rsidR="00EF7528">
        <w:t>MySmis</w:t>
      </w:r>
      <w:r>
        <w:t>;</w:t>
      </w:r>
    </w:p>
    <w:p w14:paraId="2D2A2896" w14:textId="77777777" w:rsidR="00477EE0" w:rsidRDefault="00477EE0" w:rsidP="00477EE0">
      <w:pPr>
        <w:pStyle w:val="ListParagraph"/>
        <w:numPr>
          <w:ilvl w:val="0"/>
          <w:numId w:val="20"/>
        </w:numPr>
        <w:tabs>
          <w:tab w:val="left" w:pos="990"/>
        </w:tabs>
        <w:spacing w:after="0" w:line="360" w:lineRule="auto"/>
        <w:jc w:val="both"/>
      </w:pPr>
      <w:r>
        <w:t>Participarea fizica la Ședințe le de lucru ale unităţii de implementare a proiectului. Ședințe le se vor desfășura la intervale săptămânale/lunare;</w:t>
      </w:r>
    </w:p>
    <w:p w14:paraId="4563C8F6" w14:textId="77777777" w:rsidR="00477EE0" w:rsidRDefault="00477EE0" w:rsidP="00477EE0">
      <w:pPr>
        <w:pStyle w:val="ListParagraph"/>
        <w:numPr>
          <w:ilvl w:val="0"/>
          <w:numId w:val="20"/>
        </w:numPr>
        <w:tabs>
          <w:tab w:val="left" w:pos="990"/>
        </w:tabs>
        <w:spacing w:after="0" w:line="360" w:lineRule="auto"/>
        <w:jc w:val="both"/>
      </w:pPr>
      <w:r>
        <w:t>Propunerea de soluții clare de prevenire/remediere pentru orice risc/problemă identificată în implementarea proiectului, în vederea atingerii indicatorilor propuşi prin cererea de finanţare;</w:t>
      </w:r>
    </w:p>
    <w:p w14:paraId="20216BFC" w14:textId="77777777" w:rsidR="00477EE0" w:rsidRDefault="00477EE0" w:rsidP="00477EE0">
      <w:pPr>
        <w:pStyle w:val="ListParagraph"/>
        <w:numPr>
          <w:ilvl w:val="0"/>
          <w:numId w:val="20"/>
        </w:numPr>
        <w:tabs>
          <w:tab w:val="left" w:pos="990"/>
        </w:tabs>
        <w:spacing w:after="0" w:line="360" w:lineRule="auto"/>
        <w:jc w:val="both"/>
      </w:pPr>
      <w:r>
        <w:lastRenderedPageBreak/>
        <w:t xml:space="preserve">Verificarea periodica, pe teren (la amplasamentul investiției), a stadiului de execuție şi încadrarea în termen a lucrărilor de construcție, comparativ cu datele preconizate in graficul de execuție; </w:t>
      </w:r>
    </w:p>
    <w:p w14:paraId="3D385FD7" w14:textId="77777777" w:rsidR="00477EE0" w:rsidRDefault="00477EE0" w:rsidP="00477EE0">
      <w:pPr>
        <w:pStyle w:val="ListParagraph"/>
        <w:numPr>
          <w:ilvl w:val="0"/>
          <w:numId w:val="20"/>
        </w:numPr>
        <w:tabs>
          <w:tab w:val="left" w:pos="990"/>
        </w:tabs>
        <w:spacing w:after="0" w:line="360" w:lineRule="auto"/>
        <w:jc w:val="both"/>
      </w:pPr>
      <w:r>
        <w:t>Verificarea conformitatii execuţiei lucrărilor cu prevederile contractului, proiectului tehnic, caietelor de sarcini, precum si ale reglementarilor tehnice in vigoare.</w:t>
      </w:r>
    </w:p>
    <w:p w14:paraId="36C184E9" w14:textId="77777777" w:rsidR="00477EE0" w:rsidRDefault="00477EE0" w:rsidP="00477EE0">
      <w:pPr>
        <w:pStyle w:val="ListParagraph"/>
        <w:numPr>
          <w:ilvl w:val="0"/>
          <w:numId w:val="20"/>
        </w:numPr>
        <w:tabs>
          <w:tab w:val="left" w:pos="990"/>
        </w:tabs>
        <w:spacing w:after="0" w:line="360" w:lineRule="auto"/>
        <w:jc w:val="both"/>
      </w:pPr>
      <w:r>
        <w:t>Verificarea situațiilor de lucrări înaintate de Constructor şi avizate de dirigintele de șantier atestat, pe durata lucrărilor de construcții; verificarea centralizatoarelor situațiilor de lucrări înaintate de Constructor şi avizate de dirigintele de șantier atestat, pe durata execuției lucrărilor;</w:t>
      </w:r>
    </w:p>
    <w:p w14:paraId="3914B543" w14:textId="77777777" w:rsidR="00477EE0" w:rsidRDefault="00477EE0" w:rsidP="00477EE0">
      <w:pPr>
        <w:pStyle w:val="ListParagraph"/>
        <w:numPr>
          <w:ilvl w:val="0"/>
          <w:numId w:val="20"/>
        </w:numPr>
        <w:tabs>
          <w:tab w:val="left" w:pos="990"/>
        </w:tabs>
        <w:spacing w:after="0" w:line="360" w:lineRule="auto"/>
        <w:jc w:val="both"/>
      </w:pPr>
      <w:r>
        <w:t>Verificarea respectării concordanței dintre caietul de sarcini, oferta financiară, situații de lucrări, facturi, ordine de plată, extrase de cont pentru toate contractele ce urmează să fie atribuite pe parcursul implementării proiectelor;</w:t>
      </w:r>
    </w:p>
    <w:p w14:paraId="6A7AA447" w14:textId="77777777" w:rsidR="00477EE0" w:rsidRDefault="00477EE0" w:rsidP="00477EE0">
      <w:pPr>
        <w:pStyle w:val="ListParagraph"/>
        <w:numPr>
          <w:ilvl w:val="0"/>
          <w:numId w:val="20"/>
        </w:numPr>
        <w:tabs>
          <w:tab w:val="left" w:pos="990"/>
        </w:tabs>
        <w:spacing w:after="0" w:line="360" w:lineRule="auto"/>
        <w:jc w:val="both"/>
      </w:pPr>
      <w:r>
        <w:t>Elaborarea graficului de depunere a cererilor de rambursare revizuit, daca este cazul;</w:t>
      </w:r>
    </w:p>
    <w:p w14:paraId="7DFD28EE" w14:textId="77777777" w:rsidR="00477EE0" w:rsidRDefault="00477EE0" w:rsidP="00477EE0">
      <w:pPr>
        <w:pStyle w:val="ListParagraph"/>
        <w:numPr>
          <w:ilvl w:val="0"/>
          <w:numId w:val="20"/>
        </w:numPr>
        <w:tabs>
          <w:tab w:val="left" w:pos="990"/>
        </w:tabs>
        <w:spacing w:after="0" w:line="360" w:lineRule="auto"/>
        <w:jc w:val="both"/>
      </w:pPr>
      <w:r>
        <w:t>Instruirea contractanților cu privire la documentele de plată. Participarea la toate fazele determinante ale construcțiilor, stabilite conform reglementarilor in vigoare, precum şi la cele prevăzute de proiectant (inclusiv contribuie la întocmirea cărții tehnice a investiției);</w:t>
      </w:r>
    </w:p>
    <w:p w14:paraId="74183D4D" w14:textId="77777777" w:rsidR="00477EE0" w:rsidRDefault="00477EE0" w:rsidP="00477EE0">
      <w:pPr>
        <w:pStyle w:val="ListParagraph"/>
        <w:numPr>
          <w:ilvl w:val="0"/>
          <w:numId w:val="20"/>
        </w:numPr>
        <w:tabs>
          <w:tab w:val="left" w:pos="990"/>
        </w:tabs>
        <w:spacing w:after="0" w:line="360" w:lineRule="auto"/>
        <w:jc w:val="both"/>
      </w:pPr>
      <w:r>
        <w:t>Participarea la recepția la terminarea lucrărilor.</w:t>
      </w:r>
    </w:p>
    <w:p w14:paraId="1CE0E3D1" w14:textId="14EDDCD3" w:rsidR="001E129D" w:rsidRPr="00477EE0" w:rsidRDefault="00477EE0" w:rsidP="009D1A93">
      <w:pPr>
        <w:pStyle w:val="ListParagraph"/>
        <w:numPr>
          <w:ilvl w:val="0"/>
          <w:numId w:val="20"/>
        </w:numPr>
        <w:tabs>
          <w:tab w:val="left" w:pos="990"/>
        </w:tabs>
        <w:spacing w:after="0" w:line="360" w:lineRule="auto"/>
        <w:jc w:val="both"/>
      </w:pPr>
      <w:r>
        <w:t>Pregătirea pentru arhivare a documentației aferente proiectului ( electronica) alte atribuții specifice ce intră în sfera atribuțiilor generale, la solicitarea achizitorului.</w:t>
      </w:r>
    </w:p>
    <w:p w14:paraId="1C617C43" w14:textId="3A706B20" w:rsidR="00C85125" w:rsidRPr="00EE4E9C" w:rsidRDefault="00C85125"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Toate </w:t>
      </w:r>
      <w:r w:rsidR="009D4E52">
        <w:rPr>
          <w:rFonts w:eastAsia="Candara"/>
          <w:color w:val="000000" w:themeColor="text1"/>
        </w:rPr>
        <w:t>documentele</w:t>
      </w:r>
      <w:r w:rsidRPr="00EE4E9C">
        <w:rPr>
          <w:rFonts w:eastAsia="Candara"/>
          <w:color w:val="000000" w:themeColor="text1"/>
        </w:rPr>
        <w:t xml:space="preserve">, datele si materialele </w:t>
      </w:r>
      <w:r w:rsidR="00A31338" w:rsidRPr="00EE4E9C">
        <w:rPr>
          <w:rFonts w:eastAsia="Candara"/>
          <w:color w:val="000000" w:themeColor="text1"/>
        </w:rPr>
        <w:t>obținute</w:t>
      </w:r>
      <w:r w:rsidRPr="00EE4E9C">
        <w:rPr>
          <w:rFonts w:eastAsia="Candara"/>
          <w:color w:val="000000" w:themeColor="text1"/>
        </w:rPr>
        <w:t xml:space="preserve">, compilate sau </w:t>
      </w:r>
      <w:r w:rsidR="00A31338" w:rsidRPr="00EE4E9C">
        <w:rPr>
          <w:rFonts w:eastAsia="Candara"/>
          <w:color w:val="000000" w:themeColor="text1"/>
        </w:rPr>
        <w:t>pregătite</w:t>
      </w:r>
      <w:r w:rsidRPr="00EE4E9C">
        <w:rPr>
          <w:rFonts w:eastAsia="Candara"/>
          <w:color w:val="000000" w:themeColor="text1"/>
        </w:rPr>
        <w:t xml:space="preserve"> de </w:t>
      </w:r>
      <w:r w:rsidR="00A31338" w:rsidRPr="00EE4E9C">
        <w:rPr>
          <w:rFonts w:eastAsia="Candara"/>
          <w:color w:val="000000" w:themeColor="text1"/>
        </w:rPr>
        <w:t>către</w:t>
      </w:r>
      <w:r w:rsidRPr="00EE4E9C">
        <w:rPr>
          <w:rFonts w:eastAsia="Candara"/>
          <w:color w:val="000000" w:themeColor="text1"/>
        </w:rPr>
        <w:t xml:space="preserve"> Consultant in derularea contractului sunt </w:t>
      </w:r>
      <w:r w:rsidR="00A31338" w:rsidRPr="00EE4E9C">
        <w:rPr>
          <w:rFonts w:eastAsia="Candara"/>
          <w:color w:val="000000" w:themeColor="text1"/>
        </w:rPr>
        <w:t>confidențiale</w:t>
      </w:r>
      <w:r w:rsidRPr="00EE4E9C">
        <w:rPr>
          <w:rFonts w:eastAsia="Candara"/>
          <w:color w:val="000000" w:themeColor="text1"/>
        </w:rPr>
        <w:t xml:space="preserve"> si vor </w:t>
      </w:r>
      <w:r w:rsidR="00A31338" w:rsidRPr="00EE4E9C">
        <w:rPr>
          <w:rFonts w:eastAsia="Candara"/>
          <w:color w:val="000000" w:themeColor="text1"/>
        </w:rPr>
        <w:t>rămâne</w:t>
      </w:r>
      <w:r w:rsidRPr="00EE4E9C">
        <w:rPr>
          <w:rFonts w:eastAsia="Candara"/>
          <w:color w:val="000000" w:themeColor="text1"/>
        </w:rPr>
        <w:t xml:space="preserve"> in proprietatea absoluta a </w:t>
      </w:r>
      <w:r w:rsidR="00A31338" w:rsidRPr="00EE4E9C">
        <w:rPr>
          <w:rFonts w:eastAsia="Candara"/>
          <w:color w:val="000000" w:themeColor="text1"/>
        </w:rPr>
        <w:t>Autorității</w:t>
      </w:r>
      <w:r w:rsidRPr="00EE4E9C">
        <w:rPr>
          <w:rFonts w:eastAsia="Candara"/>
          <w:color w:val="000000" w:themeColor="text1"/>
        </w:rPr>
        <w:t xml:space="preserve"> Contractante. Serviciile de mai sus nu sunt limitative, acestea putând fi completate în </w:t>
      </w:r>
      <w:r w:rsidR="00A31338" w:rsidRPr="00EE4E9C">
        <w:rPr>
          <w:rFonts w:eastAsia="Candara"/>
          <w:color w:val="000000" w:themeColor="text1"/>
        </w:rPr>
        <w:t>funcție</w:t>
      </w:r>
      <w:r w:rsidRPr="00EE4E9C">
        <w:rPr>
          <w:rFonts w:eastAsia="Candara"/>
          <w:color w:val="000000" w:themeColor="text1"/>
        </w:rPr>
        <w:t xml:space="preserve"> de </w:t>
      </w:r>
      <w:r w:rsidR="00A31338" w:rsidRPr="00EE4E9C">
        <w:rPr>
          <w:rFonts w:eastAsia="Candara"/>
          <w:color w:val="000000" w:themeColor="text1"/>
        </w:rPr>
        <w:t>cerințele</w:t>
      </w:r>
      <w:r w:rsidRPr="00EE4E9C">
        <w:rPr>
          <w:rFonts w:eastAsia="Candara"/>
          <w:color w:val="000000" w:themeColor="text1"/>
        </w:rPr>
        <w:t xml:space="preserve"> </w:t>
      </w:r>
      <w:r w:rsidR="00A31338" w:rsidRPr="00EE4E9C">
        <w:rPr>
          <w:rFonts w:eastAsia="Candara"/>
          <w:color w:val="000000" w:themeColor="text1"/>
        </w:rPr>
        <w:t>finanțatorului</w:t>
      </w:r>
      <w:r w:rsidRPr="00EE4E9C">
        <w:rPr>
          <w:rFonts w:eastAsia="Candara"/>
          <w:color w:val="000000" w:themeColor="text1"/>
        </w:rPr>
        <w:t xml:space="preserve"> sau </w:t>
      </w:r>
      <w:r w:rsidR="00A31338" w:rsidRPr="00EE4E9C">
        <w:rPr>
          <w:rFonts w:eastAsia="Candara"/>
          <w:color w:val="000000" w:themeColor="text1"/>
        </w:rPr>
        <w:t>autorității</w:t>
      </w:r>
      <w:r w:rsidRPr="00EE4E9C">
        <w:rPr>
          <w:rFonts w:eastAsia="Candara"/>
          <w:color w:val="000000" w:themeColor="text1"/>
        </w:rPr>
        <w:t xml:space="preserve"> contractante. </w:t>
      </w:r>
    </w:p>
    <w:p w14:paraId="190B2797" w14:textId="49F2DF33" w:rsidR="00C85125" w:rsidRPr="00EE4E9C" w:rsidRDefault="00C85125"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Toate </w:t>
      </w:r>
      <w:r w:rsidR="00A31338" w:rsidRPr="00EE4E9C">
        <w:rPr>
          <w:rFonts w:eastAsia="Candara"/>
          <w:color w:val="000000" w:themeColor="text1"/>
        </w:rPr>
        <w:t>documentațiile</w:t>
      </w:r>
      <w:r w:rsidRPr="00EE4E9C">
        <w:rPr>
          <w:rFonts w:eastAsia="Candara"/>
          <w:color w:val="000000" w:themeColor="text1"/>
        </w:rPr>
        <w:t xml:space="preserve"> solicitate se vor depune la beneficiar pe hârtie </w:t>
      </w:r>
      <w:r w:rsidR="004D0C75">
        <w:rPr>
          <w:rFonts w:eastAsia="Candara"/>
          <w:color w:val="000000" w:themeColor="text1"/>
        </w:rPr>
        <w:t>sau</w:t>
      </w:r>
      <w:r w:rsidRPr="00EE4E9C">
        <w:rPr>
          <w:rFonts w:eastAsia="Candara"/>
          <w:color w:val="000000" w:themeColor="text1"/>
        </w:rPr>
        <w:t xml:space="preserve"> </w:t>
      </w:r>
      <w:r w:rsidR="004D0C75">
        <w:rPr>
          <w:rFonts w:eastAsia="Candara"/>
          <w:color w:val="000000" w:themeColor="text1"/>
        </w:rPr>
        <w:t>în</w:t>
      </w:r>
      <w:r w:rsidRPr="00EE4E9C">
        <w:rPr>
          <w:rFonts w:eastAsia="Candara"/>
          <w:color w:val="000000" w:themeColor="text1"/>
        </w:rPr>
        <w:t xml:space="preserve"> format electronic - scanat cu </w:t>
      </w:r>
      <w:r w:rsidR="00A31338" w:rsidRPr="00EE4E9C">
        <w:rPr>
          <w:rFonts w:eastAsia="Candara"/>
          <w:color w:val="000000" w:themeColor="text1"/>
        </w:rPr>
        <w:t>semnături</w:t>
      </w:r>
      <w:r w:rsidRPr="00EE4E9C">
        <w:rPr>
          <w:rFonts w:eastAsia="Candara"/>
          <w:color w:val="000000" w:themeColor="text1"/>
        </w:rPr>
        <w:t xml:space="preserve"> </w:t>
      </w:r>
      <w:r w:rsidR="004D0C75">
        <w:rPr>
          <w:rFonts w:eastAsia="Candara"/>
          <w:color w:val="000000" w:themeColor="text1"/>
        </w:rPr>
        <w:t>digitale.</w:t>
      </w:r>
    </w:p>
    <w:p w14:paraId="3A1E769F" w14:textId="40DAF046"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se obligă să presteze serviciile prevăzute în prezentul contract în perioada convenită</w:t>
      </w:r>
      <w:r w:rsidR="008B12D0" w:rsidRPr="00EE4E9C">
        <w:rPr>
          <w:rFonts w:eastAsia="Candara Regular"/>
          <w:color w:val="000000" w:themeColor="text1"/>
        </w:rPr>
        <w:t xml:space="preserve">, </w:t>
      </w:r>
      <w:r w:rsidRPr="00EE4E9C">
        <w:rPr>
          <w:rFonts w:eastAsia="Candara Regular"/>
          <w:color w:val="000000" w:themeColor="text1"/>
        </w:rPr>
        <w:t xml:space="preserve">în conformitate cu documentația de atribuire și oferta acestuia și să </w:t>
      </w:r>
      <w:r w:rsidR="008B12D0" w:rsidRPr="00EE4E9C">
        <w:rPr>
          <w:rFonts w:eastAsia="Candara Regular"/>
          <w:color w:val="000000" w:themeColor="text1"/>
        </w:rPr>
        <w:t xml:space="preserve">pună la dispoziția achizitorului documentele elaborate si documentele suport pentru </w:t>
      </w:r>
      <w:r w:rsidR="00A31338" w:rsidRPr="00EE4E9C">
        <w:rPr>
          <w:rFonts w:eastAsia="Candara Regular"/>
          <w:color w:val="000000" w:themeColor="text1"/>
        </w:rPr>
        <w:t>activitățile</w:t>
      </w:r>
      <w:r w:rsidR="008B12D0" w:rsidRPr="00EE4E9C">
        <w:rPr>
          <w:rFonts w:eastAsia="Candara Regular"/>
          <w:color w:val="000000" w:themeColor="text1"/>
        </w:rPr>
        <w:t xml:space="preserve"> proiectului.</w:t>
      </w:r>
      <w:r w:rsidRPr="00EE4E9C">
        <w:rPr>
          <w:rFonts w:eastAsia="Candara Regular"/>
          <w:color w:val="000000" w:themeColor="text1"/>
        </w:rPr>
        <w:t xml:space="preserve"> </w:t>
      </w:r>
    </w:p>
    <w:p w14:paraId="1FC9FCE8" w14:textId="62B05C88" w:rsidR="00C91AEE" w:rsidRPr="00C91AEE" w:rsidRDefault="00A905B6" w:rsidP="00B46F31">
      <w:pPr>
        <w:numPr>
          <w:ilvl w:val="1"/>
          <w:numId w:val="2"/>
        </w:numPr>
        <w:shd w:val="clear" w:color="auto" w:fill="FFFFFF"/>
        <w:spacing w:after="0" w:line="360" w:lineRule="auto"/>
        <w:ind w:left="0" w:firstLine="0"/>
        <w:jc w:val="both"/>
        <w:rPr>
          <w:rFonts w:eastAsia="Candara"/>
          <w:color w:val="000000" w:themeColor="text1"/>
        </w:rPr>
      </w:pPr>
      <w:bookmarkStart w:id="0" w:name="_Hlk200541492"/>
      <w:r w:rsidRPr="00A51963">
        <w:rPr>
          <w:rFonts w:eastAsia="Candara Regular"/>
          <w:color w:val="000000" w:themeColor="text1"/>
        </w:rPr>
        <w:t xml:space="preserve">Documentațiile elaborate în baza prezentului Contract se vor utiliza exclusiv în vederea realizării obiectivului de investiții: prestări servicii de </w:t>
      </w:r>
      <w:r w:rsidR="00A31338" w:rsidRPr="00A51963">
        <w:rPr>
          <w:rFonts w:eastAsia="Candara Regular"/>
          <w:color w:val="000000" w:themeColor="text1"/>
        </w:rPr>
        <w:t>consultanță</w:t>
      </w:r>
      <w:r w:rsidRPr="00A51963">
        <w:rPr>
          <w:rFonts w:eastAsia="Candara Regular"/>
          <w:color w:val="000000" w:themeColor="text1"/>
        </w:rPr>
        <w:t xml:space="preserve"> </w:t>
      </w:r>
      <w:r w:rsidR="00A51963" w:rsidRPr="00596832">
        <w:rPr>
          <w:rFonts w:eastAsia="Candara"/>
          <w:color w:val="000000" w:themeColor="text1"/>
        </w:rPr>
        <w:t>de specialitate în vederea</w:t>
      </w:r>
      <w:r w:rsidR="00A51963">
        <w:rPr>
          <w:rFonts w:eastAsia="Candara"/>
          <w:color w:val="000000" w:themeColor="text1"/>
        </w:rPr>
        <w:t xml:space="preserve"> </w:t>
      </w:r>
      <w:r w:rsidR="00A51963" w:rsidRPr="00596832">
        <w:rPr>
          <w:rFonts w:eastAsia="Candara"/>
          <w:color w:val="000000" w:themeColor="text1"/>
        </w:rPr>
        <w:t>elaborării</w:t>
      </w:r>
      <w:r w:rsidR="00662AFB">
        <w:rPr>
          <w:rFonts w:eastAsia="Candara"/>
          <w:color w:val="000000" w:themeColor="text1"/>
        </w:rPr>
        <w:t>/</w:t>
      </w:r>
      <w:r w:rsidR="00A51963" w:rsidRPr="00596832">
        <w:rPr>
          <w:rFonts w:eastAsia="Candara"/>
          <w:color w:val="000000" w:themeColor="text1"/>
        </w:rPr>
        <w:t>depunerii cererii de finanțare</w:t>
      </w:r>
      <w:r w:rsidR="00662AFB">
        <w:rPr>
          <w:rFonts w:eastAsia="Candara"/>
          <w:color w:val="000000" w:themeColor="text1"/>
        </w:rPr>
        <w:t xml:space="preserve"> și managementului de proiect</w:t>
      </w:r>
      <w:r w:rsidR="00C57BE2">
        <w:rPr>
          <w:rFonts w:eastAsia="Candara"/>
          <w:color w:val="000000" w:themeColor="text1"/>
        </w:rPr>
        <w:t xml:space="preserve"> pe toata perioada de implementare</w:t>
      </w:r>
      <w:r w:rsidR="00A51963" w:rsidRPr="00596832">
        <w:rPr>
          <w:rFonts w:eastAsia="Candara"/>
          <w:color w:val="000000" w:themeColor="text1"/>
        </w:rPr>
        <w:t xml:space="preserve"> pentru proiectul </w:t>
      </w:r>
      <w:r w:rsidR="00A51963" w:rsidRPr="007B23C1">
        <w:rPr>
          <w:rFonts w:eastAsia="Candara"/>
          <w:b/>
          <w:bCs/>
          <w:color w:val="000000" w:themeColor="text1"/>
          <w:lang w:val="en-GB"/>
        </w:rPr>
        <w:t>“</w:t>
      </w:r>
      <w:r w:rsidR="00C57BE2" w:rsidRPr="00C57BE2">
        <w:rPr>
          <w:rFonts w:eastAsia="Candara"/>
          <w:b/>
          <w:bCs/>
          <w:color w:val="000000" w:themeColor="text1"/>
          <w:lang w:val="en-GB"/>
        </w:rPr>
        <w:t xml:space="preserve">Creșterea eficienței energetice și reducerea consumului de energie primară prin reabilitarea </w:t>
      </w:r>
      <w:r w:rsidR="00860662">
        <w:rPr>
          <w:rFonts w:eastAsia="Candara"/>
          <w:b/>
          <w:bCs/>
          <w:color w:val="000000" w:themeColor="text1"/>
          <w:lang w:val="en-GB"/>
        </w:rPr>
        <w:t>C</w:t>
      </w:r>
      <w:r w:rsidR="00C57BE2" w:rsidRPr="00C57BE2">
        <w:rPr>
          <w:rFonts w:eastAsia="Candara"/>
          <w:b/>
          <w:bCs/>
          <w:color w:val="000000" w:themeColor="text1"/>
          <w:lang w:val="en-GB"/>
        </w:rPr>
        <w:t xml:space="preserve">ăminului </w:t>
      </w:r>
      <w:r w:rsidR="00860662">
        <w:rPr>
          <w:rFonts w:eastAsia="Candara"/>
          <w:b/>
          <w:bCs/>
          <w:color w:val="000000" w:themeColor="text1"/>
          <w:lang w:val="en-GB"/>
        </w:rPr>
        <w:t>C</w:t>
      </w:r>
      <w:r w:rsidR="00C57BE2" w:rsidRPr="00C57BE2">
        <w:rPr>
          <w:rFonts w:eastAsia="Candara"/>
          <w:b/>
          <w:bCs/>
          <w:color w:val="000000" w:themeColor="text1"/>
          <w:lang w:val="en-GB"/>
        </w:rPr>
        <w:t>ultural și a bibliotecii din comuna Pârteștii de Jos, Județul Suceava</w:t>
      </w:r>
      <w:r w:rsidR="00A51963" w:rsidRPr="007B23C1">
        <w:rPr>
          <w:rFonts w:eastAsia="Candara"/>
          <w:b/>
          <w:bCs/>
          <w:color w:val="000000" w:themeColor="text1"/>
          <w:lang w:val="en-GB"/>
        </w:rPr>
        <w:t>”</w:t>
      </w:r>
      <w:r w:rsidR="00C57BE2">
        <w:rPr>
          <w:rFonts w:eastAsia="Candara"/>
          <w:b/>
          <w:bCs/>
          <w:color w:val="000000" w:themeColor="text1"/>
          <w:lang w:val="en-GB"/>
        </w:rPr>
        <w:t>.</w:t>
      </w:r>
    </w:p>
    <w:bookmarkEnd w:id="0"/>
    <w:p w14:paraId="130ABAAA" w14:textId="46F0D28B" w:rsidR="0012433A" w:rsidRPr="00A51963" w:rsidRDefault="00A905B6" w:rsidP="00B46F31">
      <w:pPr>
        <w:numPr>
          <w:ilvl w:val="1"/>
          <w:numId w:val="2"/>
        </w:numPr>
        <w:shd w:val="clear" w:color="auto" w:fill="FFFFFF"/>
        <w:spacing w:after="0" w:line="360" w:lineRule="auto"/>
        <w:ind w:left="0" w:firstLine="0"/>
        <w:jc w:val="both"/>
        <w:rPr>
          <w:rFonts w:eastAsia="Candara"/>
          <w:color w:val="000000" w:themeColor="text1"/>
        </w:rPr>
      </w:pPr>
      <w:r w:rsidRPr="00A51963">
        <w:rPr>
          <w:rFonts w:eastAsia="Candara Regular"/>
          <w:color w:val="000000" w:themeColor="text1"/>
        </w:rPr>
        <w:t xml:space="preserve">Toate drepturile de autor, drepturile patrimoniale ce derivă din obiectul contractului se transferă și devin proprietatea achizitorului la data predării documentațiilor către acesta. </w:t>
      </w:r>
    </w:p>
    <w:p w14:paraId="3A70558F" w14:textId="77777777" w:rsidR="00A31338" w:rsidRPr="00EE4E9C" w:rsidRDefault="00A31338" w:rsidP="00D6360F">
      <w:pPr>
        <w:shd w:val="clear" w:color="auto" w:fill="FFFFFF"/>
        <w:spacing w:after="0" w:line="360" w:lineRule="auto"/>
        <w:jc w:val="both"/>
        <w:rPr>
          <w:rFonts w:eastAsia="Candara"/>
          <w:color w:val="000000" w:themeColor="text1"/>
        </w:rPr>
      </w:pPr>
    </w:p>
    <w:p w14:paraId="1DA7B45F" w14:textId="273ED4EB" w:rsidR="0012433A" w:rsidRPr="00EE4E9C" w:rsidRDefault="00A905B6" w:rsidP="00D6360F">
      <w:pPr>
        <w:numPr>
          <w:ilvl w:val="0"/>
          <w:numId w:val="2"/>
        </w:numPr>
        <w:shd w:val="clear" w:color="auto" w:fill="FFFFFF"/>
        <w:spacing w:after="0" w:line="360" w:lineRule="auto"/>
        <w:ind w:left="566"/>
        <w:jc w:val="both"/>
        <w:rPr>
          <w:rFonts w:eastAsia="Candara"/>
          <w:color w:val="000000" w:themeColor="text1"/>
        </w:rPr>
      </w:pPr>
      <w:r w:rsidRPr="00EE4E9C">
        <w:rPr>
          <w:rFonts w:eastAsia="Candara"/>
          <w:b/>
          <w:color w:val="000000" w:themeColor="text1"/>
        </w:rPr>
        <w:t>PREŢUL CONTRACTULUI</w:t>
      </w:r>
      <w:r w:rsidRPr="00EE4E9C">
        <w:rPr>
          <w:rFonts w:eastAsia="Candara Regular"/>
          <w:b/>
          <w:color w:val="000000" w:themeColor="text1"/>
        </w:rPr>
        <w:t xml:space="preserve"> </w:t>
      </w:r>
    </w:p>
    <w:p w14:paraId="2232013E" w14:textId="77777777" w:rsidR="001E0E3C" w:rsidRPr="00EE4E9C" w:rsidRDefault="001E0E3C" w:rsidP="001E0E3C">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se obligă să plătească prestatorului prețul convenit pentru îndeplinirea contractului de </w:t>
      </w:r>
      <w:r>
        <w:rPr>
          <w:rFonts w:eastAsia="Candara Regular"/>
          <w:color w:val="000000" w:themeColor="text1"/>
        </w:rPr>
        <w:t xml:space="preserve">prestari servicii de consultanta pentru elaborarea/depunerea cererii de finantare si managementul proiectului conform centralizatorului de plati, Anexa 2, </w:t>
      </w:r>
      <w:r w:rsidRPr="001E0E3C">
        <w:rPr>
          <w:rFonts w:eastAsia="Candara Regular"/>
          <w:b/>
          <w:bCs/>
          <w:color w:val="000000" w:themeColor="text1"/>
          <w:u w:val="single"/>
        </w:rPr>
        <w:t>dupa semnarea contractului de finantare</w:t>
      </w:r>
      <w:r w:rsidRPr="00EE4E9C">
        <w:rPr>
          <w:rFonts w:eastAsia="Candara Regular"/>
          <w:color w:val="000000" w:themeColor="text1"/>
        </w:rPr>
        <w:t>.</w:t>
      </w:r>
    </w:p>
    <w:p w14:paraId="5A9B04D6" w14:textId="545985B8"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Prețul convenit pentru îndeplinirea contractului, respectiv prețul </w:t>
      </w:r>
      <w:r w:rsidR="008B12D0" w:rsidRPr="00EE4E9C">
        <w:rPr>
          <w:rFonts w:eastAsia="Candara Regular"/>
          <w:color w:val="000000" w:themeColor="text1"/>
        </w:rPr>
        <w:t>serviciilor prestate</w:t>
      </w:r>
      <w:r w:rsidRPr="00EE4E9C">
        <w:rPr>
          <w:rFonts w:eastAsia="Candara Regular"/>
          <w:color w:val="000000" w:themeColor="text1"/>
        </w:rPr>
        <w:t xml:space="preserve">, plătibil prestatorului de către achizitor conform centralizatorului de </w:t>
      </w:r>
      <w:r w:rsidR="003448B4">
        <w:rPr>
          <w:rFonts w:eastAsia="Candara Regular"/>
          <w:color w:val="000000" w:themeColor="text1"/>
        </w:rPr>
        <w:t>pl</w:t>
      </w:r>
      <w:r w:rsidR="00960E1A">
        <w:rPr>
          <w:rFonts w:eastAsia="Candara Regular"/>
          <w:color w:val="000000" w:themeColor="text1"/>
        </w:rPr>
        <w:t>ă</w:t>
      </w:r>
      <w:r w:rsidR="003448B4">
        <w:rPr>
          <w:rFonts w:eastAsia="Candara Regular"/>
          <w:color w:val="000000" w:themeColor="text1"/>
        </w:rPr>
        <w:t>ți</w:t>
      </w:r>
      <w:r w:rsidR="00E15600" w:rsidRPr="00EE4E9C">
        <w:rPr>
          <w:rFonts w:eastAsia="Candara Regular"/>
          <w:color w:val="000000" w:themeColor="text1"/>
        </w:rPr>
        <w:t>, Anexa 2 la prezentul contract</w:t>
      </w:r>
      <w:r w:rsidRPr="00EE4E9C">
        <w:rPr>
          <w:rFonts w:eastAsia="Candara Regular"/>
          <w:color w:val="000000" w:themeColor="text1"/>
        </w:rPr>
        <w:t xml:space="preserve">, este de </w:t>
      </w:r>
      <w:r w:rsidR="00860662">
        <w:rPr>
          <w:rFonts w:eastAsia="Candara Regular"/>
          <w:color w:val="000000" w:themeColor="text1"/>
        </w:rPr>
        <w:t>______________</w:t>
      </w:r>
      <w:r w:rsidRPr="00EE4E9C">
        <w:rPr>
          <w:rFonts w:eastAsia="Candara"/>
          <w:color w:val="000000" w:themeColor="text1"/>
        </w:rPr>
        <w:t xml:space="preserve"> lei</w:t>
      </w:r>
      <w:r w:rsidRPr="00EE4E9C">
        <w:rPr>
          <w:rFonts w:eastAsia="Candara Regular"/>
          <w:color w:val="000000" w:themeColor="text1"/>
        </w:rPr>
        <w:t xml:space="preserve">, </w:t>
      </w:r>
      <w:r w:rsidR="001F4327">
        <w:rPr>
          <w:rFonts w:eastAsia="Candara Regular"/>
          <w:color w:val="000000" w:themeColor="text1"/>
        </w:rPr>
        <w:t xml:space="preserve">la care se adauga </w:t>
      </w:r>
      <w:r w:rsidRPr="00EE4E9C">
        <w:rPr>
          <w:rFonts w:eastAsia="Candara"/>
          <w:color w:val="000000" w:themeColor="text1"/>
        </w:rPr>
        <w:t>T.V.A</w:t>
      </w:r>
      <w:r w:rsidRPr="00EE4E9C">
        <w:rPr>
          <w:rFonts w:eastAsia="Candara Regular"/>
          <w:color w:val="000000" w:themeColor="text1"/>
        </w:rPr>
        <w:t xml:space="preserve">. </w:t>
      </w:r>
      <w:r w:rsidR="00860662">
        <w:rPr>
          <w:rFonts w:eastAsia="Candara Regular"/>
          <w:color w:val="000000" w:themeColor="text1"/>
        </w:rPr>
        <w:t>_____________</w:t>
      </w:r>
      <w:r w:rsidRPr="00EE4E9C">
        <w:rPr>
          <w:rFonts w:eastAsia="Candara"/>
          <w:color w:val="000000" w:themeColor="text1"/>
        </w:rPr>
        <w:t xml:space="preserve"> lei</w:t>
      </w:r>
      <w:r w:rsidR="008B12D0" w:rsidRPr="00EE4E9C">
        <w:rPr>
          <w:rFonts w:eastAsia="Candara Regular"/>
          <w:color w:val="000000" w:themeColor="text1"/>
        </w:rPr>
        <w:t xml:space="preserve">. </w:t>
      </w:r>
    </w:p>
    <w:p w14:paraId="5F096056" w14:textId="2C987D13" w:rsidR="0019627F" w:rsidRPr="00EE4E9C" w:rsidRDefault="0019627F"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Prelungirea sau diminuarea perioadei de implementare nu va avea impact asupra</w:t>
      </w:r>
      <w:r w:rsidR="00F962D4" w:rsidRPr="00EE4E9C">
        <w:rPr>
          <w:rFonts w:eastAsia="Candara Regular"/>
          <w:color w:val="000000" w:themeColor="text1"/>
        </w:rPr>
        <w:t xml:space="preserve"> </w:t>
      </w:r>
      <w:r w:rsidR="00A31338" w:rsidRPr="00EE4E9C">
        <w:rPr>
          <w:rFonts w:eastAsia="Candara Regular"/>
          <w:color w:val="000000" w:themeColor="text1"/>
        </w:rPr>
        <w:t>prețului</w:t>
      </w:r>
      <w:r w:rsidR="00F962D4" w:rsidRPr="00EE4E9C">
        <w:rPr>
          <w:rFonts w:eastAsia="Candara Regular"/>
          <w:color w:val="000000" w:themeColor="text1"/>
        </w:rPr>
        <w:t xml:space="preserve"> contractului sau a centralizatorului de plați.</w:t>
      </w:r>
    </w:p>
    <w:p w14:paraId="08156A60" w14:textId="77777777" w:rsidR="0012433A" w:rsidRPr="00EE4E9C" w:rsidRDefault="0012433A" w:rsidP="00D6360F">
      <w:pPr>
        <w:shd w:val="clear" w:color="auto" w:fill="FFFFFF"/>
        <w:spacing w:after="0" w:line="360" w:lineRule="auto"/>
        <w:jc w:val="both"/>
        <w:rPr>
          <w:rFonts w:eastAsia="Candara Regular"/>
          <w:color w:val="000000" w:themeColor="text1"/>
        </w:rPr>
      </w:pPr>
    </w:p>
    <w:p w14:paraId="3BCB41D5" w14:textId="0632E020" w:rsidR="0012433A" w:rsidRPr="00EE4E9C" w:rsidRDefault="00A905B6" w:rsidP="00D6360F">
      <w:pPr>
        <w:pStyle w:val="Heading1"/>
        <w:numPr>
          <w:ilvl w:val="0"/>
          <w:numId w:val="2"/>
        </w:numPr>
        <w:shd w:val="clear" w:color="auto" w:fill="FFFFFF"/>
        <w:spacing w:after="0" w:line="360" w:lineRule="auto"/>
        <w:jc w:val="both"/>
        <w:rPr>
          <w:rFonts w:ascii="Calibri" w:eastAsia="Candara" w:hAnsi="Calibri" w:cs="Calibri"/>
          <w:b w:val="0"/>
          <w:color w:val="000000" w:themeColor="text1"/>
          <w:sz w:val="22"/>
        </w:rPr>
      </w:pPr>
      <w:r w:rsidRPr="00EE4E9C">
        <w:rPr>
          <w:rFonts w:ascii="Calibri" w:eastAsia="Candara" w:hAnsi="Calibri" w:cs="Calibri"/>
          <w:color w:val="000000" w:themeColor="text1"/>
          <w:sz w:val="22"/>
        </w:rPr>
        <w:t>DURATA CONTRACTULUI</w:t>
      </w:r>
      <w:r w:rsidRPr="00EE4E9C">
        <w:rPr>
          <w:rFonts w:ascii="Calibri" w:eastAsia="Candara Regular" w:hAnsi="Calibri" w:cs="Calibri"/>
          <w:b w:val="0"/>
          <w:color w:val="000000" w:themeColor="text1"/>
          <w:sz w:val="22"/>
        </w:rPr>
        <w:t xml:space="preserve"> </w:t>
      </w:r>
    </w:p>
    <w:p w14:paraId="7FA960CA" w14:textId="51C44D77" w:rsidR="0012433A" w:rsidRPr="00EE4E9C" w:rsidRDefault="008B12D0" w:rsidP="00D6360F">
      <w:pPr>
        <w:spacing w:after="0" w:line="360" w:lineRule="auto"/>
        <w:jc w:val="both"/>
        <w:rPr>
          <w:rFonts w:eastAsia="Candara Regular"/>
          <w:color w:val="000000" w:themeColor="text1"/>
        </w:rPr>
      </w:pPr>
      <w:r w:rsidRPr="00EE4E9C">
        <w:rPr>
          <w:rFonts w:eastAsia="Candara Regular"/>
          <w:b/>
          <w:bCs/>
          <w:color w:val="000000" w:themeColor="text1"/>
        </w:rPr>
        <w:t xml:space="preserve">3.1. </w:t>
      </w:r>
      <w:r w:rsidRPr="00EE4E9C">
        <w:rPr>
          <w:rFonts w:eastAsia="Candara Regular"/>
          <w:b/>
          <w:bCs/>
          <w:color w:val="000000" w:themeColor="text1"/>
        </w:rPr>
        <w:tab/>
      </w:r>
      <w:r w:rsidRPr="00EE4E9C">
        <w:rPr>
          <w:rFonts w:eastAsia="Candara Regular"/>
          <w:color w:val="000000" w:themeColor="text1"/>
        </w:rPr>
        <w:t xml:space="preserve">Durata de valabilitate a prezentului contract începe de la semnarea acestuia de ambele </w:t>
      </w:r>
      <w:r w:rsidR="000905B0" w:rsidRPr="00EE4E9C">
        <w:rPr>
          <w:rFonts w:eastAsia="Candara Regular"/>
          <w:color w:val="000000" w:themeColor="text1"/>
        </w:rPr>
        <w:t>părți</w:t>
      </w:r>
      <w:r w:rsidRPr="00EE4E9C">
        <w:rPr>
          <w:rFonts w:eastAsia="Candara Regular"/>
          <w:color w:val="000000" w:themeColor="text1"/>
        </w:rPr>
        <w:t xml:space="preserve"> </w:t>
      </w:r>
      <w:r w:rsidR="000905B0" w:rsidRPr="00EE4E9C">
        <w:rPr>
          <w:rFonts w:eastAsia="Candara Regular"/>
          <w:color w:val="000000" w:themeColor="text1"/>
        </w:rPr>
        <w:t>și</w:t>
      </w:r>
      <w:r w:rsidRPr="00EE4E9C">
        <w:rPr>
          <w:rFonts w:eastAsia="Candara Regular"/>
          <w:color w:val="000000" w:themeColor="text1"/>
        </w:rPr>
        <w:t xml:space="preserve"> încetează la </w:t>
      </w:r>
      <w:r w:rsidR="008218FB">
        <w:rPr>
          <w:rFonts w:eastAsia="Candara Regular"/>
          <w:color w:val="000000" w:themeColor="text1"/>
        </w:rPr>
        <w:t>data semnării contractului de finanțare cu Autoritatea de management</w:t>
      </w:r>
      <w:r w:rsidRPr="00EE4E9C">
        <w:rPr>
          <w:rFonts w:eastAsia="Candara Regular"/>
          <w:color w:val="000000" w:themeColor="text1"/>
        </w:rPr>
        <w:t>.</w:t>
      </w:r>
    </w:p>
    <w:p w14:paraId="4FE426FF" w14:textId="619A34F2" w:rsidR="0012433A" w:rsidRDefault="008B12D0" w:rsidP="00D6360F">
      <w:pPr>
        <w:spacing w:after="0" w:line="360" w:lineRule="auto"/>
        <w:jc w:val="both"/>
        <w:rPr>
          <w:rFonts w:eastAsia="Candara"/>
          <w:color w:val="000000" w:themeColor="text1"/>
        </w:rPr>
      </w:pPr>
      <w:r w:rsidRPr="00EE4E9C">
        <w:rPr>
          <w:rFonts w:eastAsia="Candara Regular"/>
          <w:b/>
          <w:bCs/>
          <w:color w:val="000000" w:themeColor="text1"/>
        </w:rPr>
        <w:t>3.2.</w:t>
      </w:r>
      <w:r w:rsidRPr="00EE4E9C">
        <w:rPr>
          <w:rFonts w:eastAsia="Candara Regular"/>
          <w:color w:val="000000" w:themeColor="text1"/>
        </w:rPr>
        <w:t xml:space="preserve"> </w:t>
      </w:r>
      <w:r w:rsidRPr="00EE4E9C">
        <w:rPr>
          <w:rFonts w:eastAsia="Candara Regular"/>
          <w:color w:val="000000" w:themeColor="text1"/>
        </w:rPr>
        <w:tab/>
        <w:t>Durata de execuție a contractului:</w:t>
      </w:r>
      <w:r w:rsidRPr="00EE4E9C">
        <w:rPr>
          <w:rFonts w:eastAsia="Candara Regular"/>
          <w:b/>
          <w:color w:val="000000" w:themeColor="text1"/>
        </w:rPr>
        <w:t xml:space="preserve"> </w:t>
      </w:r>
      <w:r w:rsidR="00370AB3">
        <w:rPr>
          <w:rFonts w:eastAsia="Candara Regular"/>
          <w:b/>
          <w:color w:val="000000" w:themeColor="text1"/>
        </w:rPr>
        <w:t>36</w:t>
      </w:r>
      <w:r w:rsidRPr="00EE4E9C">
        <w:rPr>
          <w:rFonts w:eastAsia="Candara Regular"/>
          <w:b/>
          <w:color w:val="000000" w:themeColor="text1"/>
        </w:rPr>
        <w:t xml:space="preserve"> luni </w:t>
      </w:r>
      <w:r w:rsidRPr="00EE4E9C">
        <w:rPr>
          <w:rFonts w:eastAsia="Candara Regular"/>
          <w:color w:val="000000" w:themeColor="text1"/>
        </w:rPr>
        <w:t xml:space="preserve">de </w:t>
      </w:r>
      <w:r w:rsidR="000155F4" w:rsidRPr="00EE4E9C">
        <w:rPr>
          <w:rFonts w:eastAsia="Candara Regular"/>
          <w:color w:val="000000" w:themeColor="text1"/>
        </w:rPr>
        <w:t xml:space="preserve">semnarea contractului de ambele </w:t>
      </w:r>
      <w:r w:rsidR="000905B0" w:rsidRPr="00EE4E9C">
        <w:rPr>
          <w:rFonts w:eastAsia="Candara Regular"/>
          <w:color w:val="000000" w:themeColor="text1"/>
        </w:rPr>
        <w:t>părți</w:t>
      </w:r>
      <w:r w:rsidRPr="00EE4E9C">
        <w:rPr>
          <w:rFonts w:eastAsia="Candara"/>
          <w:color w:val="000000" w:themeColor="text1"/>
        </w:rPr>
        <w:t>.</w:t>
      </w:r>
    </w:p>
    <w:p w14:paraId="15363A3C" w14:textId="77777777" w:rsidR="00462B2B" w:rsidRPr="00EE4E9C" w:rsidRDefault="00462B2B" w:rsidP="00D6360F">
      <w:pPr>
        <w:spacing w:after="0" w:line="360" w:lineRule="auto"/>
        <w:jc w:val="both"/>
        <w:rPr>
          <w:rFonts w:eastAsia="Candara"/>
          <w:color w:val="000000" w:themeColor="text1"/>
        </w:rPr>
      </w:pPr>
    </w:p>
    <w:p w14:paraId="7EB8D2B5"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DEFINIŢII</w:t>
      </w:r>
      <w:r w:rsidRPr="00EE4E9C">
        <w:rPr>
          <w:rFonts w:eastAsia="Candara Regular"/>
          <w:color w:val="000000" w:themeColor="text1"/>
        </w:rPr>
        <w:t xml:space="preserve"> </w:t>
      </w:r>
    </w:p>
    <w:p w14:paraId="1378744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 prezentul contract următorii termeni vor fi interpretați astfel: </w:t>
      </w:r>
    </w:p>
    <w:p w14:paraId="0F125BE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“Părțile contractante”</w:t>
      </w:r>
      <w:r w:rsidRPr="00EE4E9C">
        <w:rPr>
          <w:rFonts w:eastAsia="Candara Regular"/>
          <w:color w:val="000000" w:themeColor="text1"/>
        </w:rPr>
        <w:t xml:space="preserve"> sunt achizitorul și prestator așa cum sunt acestea numite în prezentul contract. </w:t>
      </w:r>
    </w:p>
    <w:p w14:paraId="4E5C940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„Achizitor”</w:t>
      </w:r>
      <w:r w:rsidRPr="00EE4E9C">
        <w:rPr>
          <w:rFonts w:eastAsia="Candara Regular"/>
          <w:color w:val="000000" w:themeColor="text1"/>
        </w:rPr>
        <w:t xml:space="preserve"> - este beneficiarul serviciilor de proiectare în baza Contractului, precum și succesorii legali ai acestuia. Achizitor are același înțeles cu autoritatea contractantă/entitatea contractantă în înțelesul legislației achizițiilor. </w:t>
      </w:r>
    </w:p>
    <w:p w14:paraId="50A75B42"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„Prestator”</w:t>
      </w:r>
      <w:r w:rsidRPr="00EE4E9C">
        <w:rPr>
          <w:rFonts w:eastAsia="Candara Regular"/>
          <w:color w:val="000000" w:themeColor="text1"/>
        </w:rPr>
        <w:t xml:space="preserve"> - este persoana juridică/ fizică sau orice asociere de persoane juridice, legal constituită, responsabilă cu realizarea obiectului contractului. </w:t>
      </w:r>
    </w:p>
    <w:p w14:paraId="3F64CBD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„Contract”</w:t>
      </w:r>
      <w:r w:rsidRPr="00EE4E9C">
        <w:rPr>
          <w:rFonts w:eastAsia="Candara Regular"/>
          <w:color w:val="000000" w:themeColor="text1"/>
        </w:rPr>
        <w:t xml:space="preserve"> - acordul de voință cu titlu oneros, asimilat, potrivit legii, actului administrativ, încheiat în scris între unul sau mai mulți operatori economici, numit prestator și una ori mai multe autorități contractante, numită achizitor în vederea îndeplinirii integrale și corespunzătoare a tuturor obligațiilor lor asumate prin contract; </w:t>
      </w:r>
    </w:p>
    <w:p w14:paraId="18ECE14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„Prețul Contractului”</w:t>
      </w:r>
      <w:r w:rsidRPr="00EE4E9C">
        <w:rPr>
          <w:rFonts w:eastAsia="Candara Regular"/>
          <w:color w:val="000000" w:themeColor="text1"/>
        </w:rPr>
        <w:t xml:space="preserve"> - prețul plătibil prestatorului de către achizitor, în baza contractului, pentru îndeplinirea integrală și corespunzătoare a tuturor obligațiilor sale asumate prin contract; </w:t>
      </w:r>
    </w:p>
    <w:p w14:paraId="528B4964"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„Standard”</w:t>
      </w:r>
      <w:r w:rsidRPr="00EE4E9C">
        <w:rPr>
          <w:rFonts w:eastAsia="Candara Regular"/>
          <w:color w:val="000000" w:themeColor="text1"/>
        </w:rPr>
        <w:t xml:space="preserve">- orice reglementare sau specificație tehnică adoptată ca standard internațional, standard european sau standard național de către un organism de standardizare recunoscut, pentru aplicare </w:t>
      </w:r>
      <w:r w:rsidRPr="00EE4E9C">
        <w:rPr>
          <w:rFonts w:eastAsia="Candara Regular"/>
          <w:color w:val="000000" w:themeColor="text1"/>
        </w:rPr>
        <w:lastRenderedPageBreak/>
        <w:t>repetată sau continuă, în conformitate cu care se întocmește documentația tehnică, în fiecare fază de proiectare și se execută lucrările de construcție, obligatoriu pentru calitatea lucrărilor executate</w:t>
      </w:r>
    </w:p>
    <w:p w14:paraId="448B710C"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„Specificații tehnice”</w:t>
      </w:r>
      <w:r w:rsidRPr="00EE4E9C">
        <w:rPr>
          <w:rFonts w:eastAsia="Candara Regular"/>
          <w:color w:val="000000" w:themeColor="text1"/>
        </w:rPr>
        <w:t xml:space="preserve"> - cerințe, prescripții, caracteristici de natură tehnică ce permit fiecărui produs, serviciu sau lucrare să fie descris, în mod obiectiv, într-o manieră corespunzătoare îndeplinirii necesității autorității contractante</w:t>
      </w:r>
    </w:p>
    <w:p w14:paraId="347CAC8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„Forța majoră”</w:t>
      </w:r>
      <w:r w:rsidRPr="00EE4E9C">
        <w:rPr>
          <w:rFonts w:eastAsia="Candara Regular"/>
          <w:color w:val="000000" w:themeColor="text1"/>
        </w:rPr>
        <w:t xml:space="preserve"> - orice eveniment extern, imprevizibil, absolut invincibil și inevitabil, care împiedică să fie executate obligațiile ce le revin părților, care nu poate fi creat, controlat sau modificat de către una dintre Părți, care nu este urmarea faptei acesteia sau a persoanelor pentru care aceasta este ținută a răspunde, eveniment sau circumstanță pe care Părțile nu ar fi putut să le prevadă înainte, care nu pot fi atribuite vreunei Părți și care, odată apărute, nu au putut fi evitate sau depășite de către Părți, potrivit prezentului contract și sunt constatate de o autoritate competentă. </w:t>
      </w:r>
    </w:p>
    <w:p w14:paraId="2DF3A8B6"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„Asistența tehnică”</w:t>
      </w:r>
      <w:r w:rsidRPr="00EE4E9C">
        <w:rPr>
          <w:rFonts w:eastAsia="Candara Regular"/>
          <w:color w:val="000000" w:themeColor="text1"/>
        </w:rPr>
        <w:t xml:space="preserve"> – înseamnă asistența tehnică acordată de proiectant pe durata execuției lucrărilor, reprezentând toate activitățile prevăzute de lege şi de prezentul contract pe care trebuie să le îndeplinească personalul proiectantului pe durata execuției lucrărilor până la recepția la terminarea lucrărilor.</w:t>
      </w:r>
    </w:p>
    <w:p w14:paraId="779C16A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„Clauza suspensivă” </w:t>
      </w:r>
      <w:r w:rsidRPr="00EE4E9C">
        <w:rPr>
          <w:rFonts w:eastAsia="Candara Regular"/>
          <w:color w:val="000000" w:themeColor="text1"/>
        </w:rPr>
        <w:t>– prestarea efectivă a serviciilor de proiectare, precum și emiterea notificării de către achizitor cu privire la acestea sunt condiționate de aprobarea indicatorilor tehnico economici aferenți obiectivului de investiții.</w:t>
      </w:r>
    </w:p>
    <w:p w14:paraId="3A1DB18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r w:rsidRPr="00EE4E9C">
        <w:rPr>
          <w:rFonts w:eastAsia="Candara"/>
          <w:color w:val="000000" w:themeColor="text1"/>
        </w:rPr>
        <w:t xml:space="preserve">„Subcontractant” </w:t>
      </w:r>
      <w:r w:rsidRPr="00EE4E9C">
        <w:rPr>
          <w:rFonts w:eastAsia="Candara Regular"/>
          <w:color w:val="000000" w:themeColor="text1"/>
        </w:rPr>
        <w:t>- înseamnă orice operator economic care nu este parte a prezentului contract și care execută/prestează și/sau furnizează anumite părți ori elemente ale serviciilor/lucrărilor sau ale construcției ori îndeplinesc activități care fac parte din obiectul prezentului contract răspunzând în fața prestatorului/executantului de organizarea și derularea tuturor etapelor necesare în acest scop.</w:t>
      </w:r>
    </w:p>
    <w:p w14:paraId="20314092"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„Penalitate contractuală”</w:t>
      </w:r>
      <w:r w:rsidRPr="00EE4E9C">
        <w:rPr>
          <w:rFonts w:eastAsia="Candara Regular"/>
          <w:color w:val="000000" w:themeColor="text1"/>
        </w:rPr>
        <w:t xml:space="preserve"> – despăgubirea stabilită în contractul de prestări servicii ca fiind plătibilă de către una din părțile contractante către cealaltă parte, în caz de neîndeplinire, sau îndeplinire necorespunzătoare sau cu întârziere a obligațiilor din contract (majorări de întârziere și/sau daune-interese).</w:t>
      </w:r>
    </w:p>
    <w:p w14:paraId="1C86EC6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„Proiect”</w:t>
      </w:r>
      <w:r w:rsidRPr="00EE4E9C">
        <w:rPr>
          <w:rFonts w:eastAsia="Candara Regular"/>
          <w:color w:val="000000" w:themeColor="text1"/>
        </w:rPr>
        <w:t xml:space="preserve"> – înseamnă totalitatea pieselor scrise și desenate, precum și variantele electronice (scanate și editabile) elaborate, editate, și dispuse într-o formă coerentă de către prestator, absolut necesare și suficiente pentru realizarea în condițiile legislației române a obiectivului de investiții oricare etapă prevăzută în conținutul cadru al documentațiilor tehnico-economice aferente obiectivelor/proiectelor de investiții finanțate din fonduri publice.</w:t>
      </w:r>
    </w:p>
    <w:p w14:paraId="7F28945E"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„Proiectant”</w:t>
      </w:r>
      <w:r w:rsidRPr="00EE4E9C">
        <w:rPr>
          <w:rFonts w:eastAsia="Candara Regular"/>
          <w:color w:val="000000" w:themeColor="text1"/>
        </w:rPr>
        <w:t xml:space="preserve"> – este elaboratorul proiectului. Acesta poate fi prestatorul însuși sau un subcontractant al acestuia. </w:t>
      </w:r>
    </w:p>
    <w:p w14:paraId="52D0CFA3"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lastRenderedPageBreak/>
        <w:t>„Obiectiv de investiții</w:t>
      </w:r>
      <w:r w:rsidRPr="00EE4E9C">
        <w:rPr>
          <w:rFonts w:eastAsia="Candara Regular"/>
          <w:color w:val="000000" w:themeColor="text1"/>
        </w:rPr>
        <w:t xml:space="preserve">” – rezultatul scontat la investirea de capital pe timp limitat, ca urmare a realizării unuia sau mai multor obiecte de investiții, situate pe un amplasament distinct delimitat, care asigură satisfacerea cerințelor formulate de beneficiarul investiției și de investitor; în sintagma "obiectiv de investiții" se cuprinde, după caz, obiectivul nou de investiții, obiectivul mixt de investiții sau intervenție la construcție existentă. </w:t>
      </w:r>
    </w:p>
    <w:p w14:paraId="2FBA72D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„Zi” </w:t>
      </w:r>
      <w:r w:rsidRPr="00EE4E9C">
        <w:rPr>
          <w:rFonts w:eastAsia="Candara Regular"/>
          <w:color w:val="000000" w:themeColor="text1"/>
        </w:rPr>
        <w:t xml:space="preserve">- zi calendaristică; an - 365 de zile. </w:t>
      </w:r>
    </w:p>
    <w:p w14:paraId="11661A9D" w14:textId="77777777" w:rsidR="00A26AB5" w:rsidRPr="00EE4E9C" w:rsidRDefault="00A26AB5" w:rsidP="00D6360F">
      <w:pPr>
        <w:shd w:val="clear" w:color="auto" w:fill="FFFFFF"/>
        <w:spacing w:after="0" w:line="360" w:lineRule="auto"/>
        <w:jc w:val="both"/>
        <w:rPr>
          <w:rFonts w:eastAsia="Candara"/>
          <w:color w:val="000000" w:themeColor="text1"/>
        </w:rPr>
      </w:pPr>
    </w:p>
    <w:p w14:paraId="7765025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APLICABILITATE SI INTERPRETĂRI</w:t>
      </w:r>
      <w:r w:rsidRPr="00EE4E9C">
        <w:rPr>
          <w:rFonts w:eastAsia="Candara Regular"/>
          <w:b/>
          <w:color w:val="000000" w:themeColor="text1"/>
        </w:rPr>
        <w:t xml:space="preserve"> </w:t>
      </w:r>
    </w:p>
    <w:p w14:paraId="79187A6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intră în vigoare la data semnării lui de către părți și este valabil până la îndeplinirea integrală și corespunzătoare a obligațiilor de către ambele părți, iar contractul operează valabil între părți, potrivit legii, ofertei și documentației de atribuire, de la data intrării sale în vigoare și până la epuizarea convențională sau legală a oricărui efect pe care îl produce.</w:t>
      </w:r>
    </w:p>
    <w:p w14:paraId="3B1CD2B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prezentul contract, cu excepția unei prevederi contrare, cuvintele la forma singular vor include forma de plural și vice versa, acolo unde acest lucru este permis de context. </w:t>
      </w:r>
    </w:p>
    <w:p w14:paraId="5BCC250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41B524A8"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DOCUMENTELE CONTRACTULUI</w:t>
      </w:r>
      <w:r w:rsidRPr="00EE4E9C">
        <w:rPr>
          <w:rFonts w:eastAsia="Candara Regular"/>
          <w:b/>
          <w:color w:val="000000" w:themeColor="text1"/>
        </w:rPr>
        <w:t xml:space="preserve"> </w:t>
      </w:r>
    </w:p>
    <w:p w14:paraId="5D4C13D3"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Documentele contractului cuprind: </w:t>
      </w:r>
    </w:p>
    <w:p w14:paraId="4AA17AD7" w14:textId="77777777" w:rsidR="0012433A" w:rsidRPr="00EE4E9C" w:rsidRDefault="00A905B6" w:rsidP="00D6360F">
      <w:pPr>
        <w:shd w:val="clear" w:color="auto" w:fill="FFFFFF"/>
        <w:spacing w:after="0" w:line="360" w:lineRule="auto"/>
        <w:ind w:left="566"/>
        <w:jc w:val="both"/>
        <w:rPr>
          <w:rFonts w:eastAsia="Candara"/>
          <w:color w:val="000000" w:themeColor="text1"/>
        </w:rPr>
      </w:pPr>
      <w:r w:rsidRPr="00EE4E9C">
        <w:rPr>
          <w:rFonts w:eastAsia="Candara Regular"/>
          <w:color w:val="000000" w:themeColor="text1"/>
        </w:rPr>
        <w:t>1. Prezentul contract de achiziție de servicii și</w:t>
      </w:r>
    </w:p>
    <w:p w14:paraId="2FF2673E" w14:textId="77777777" w:rsidR="0012433A" w:rsidRPr="00403F44" w:rsidRDefault="00A905B6" w:rsidP="00D6360F">
      <w:pPr>
        <w:shd w:val="clear" w:color="auto" w:fill="FFFFFF"/>
        <w:spacing w:after="0" w:line="360" w:lineRule="auto"/>
        <w:ind w:left="566"/>
        <w:jc w:val="both"/>
        <w:rPr>
          <w:rFonts w:eastAsia="Candara"/>
          <w:color w:val="000000" w:themeColor="text1"/>
        </w:rPr>
      </w:pPr>
      <w:r w:rsidRPr="00403F44">
        <w:rPr>
          <w:rFonts w:eastAsia="Candara Regular"/>
          <w:color w:val="000000" w:themeColor="text1"/>
        </w:rPr>
        <w:t>2. Anexele contractului</w:t>
      </w:r>
    </w:p>
    <w:p w14:paraId="048B202B" w14:textId="77777777" w:rsidR="00403F44" w:rsidRPr="00403F44" w:rsidRDefault="00403F44" w:rsidP="00D6360F">
      <w:pPr>
        <w:shd w:val="clear" w:color="auto" w:fill="FFFFFF"/>
        <w:spacing w:after="0" w:line="360" w:lineRule="auto"/>
        <w:ind w:left="850"/>
        <w:jc w:val="both"/>
        <w:rPr>
          <w:rFonts w:eastAsia="Candara Regular"/>
          <w:color w:val="000000" w:themeColor="text1"/>
        </w:rPr>
      </w:pPr>
      <w:r w:rsidRPr="00403F44">
        <w:rPr>
          <w:rFonts w:eastAsia="Candara Regular"/>
          <w:color w:val="000000" w:themeColor="text1"/>
        </w:rPr>
        <w:t>a) Anexa nr. 1: Graficul de activității;</w:t>
      </w:r>
    </w:p>
    <w:p w14:paraId="685DCD69" w14:textId="77777777" w:rsidR="00403F44" w:rsidRPr="00850E1E" w:rsidRDefault="00403F44" w:rsidP="00D6360F">
      <w:pPr>
        <w:shd w:val="clear" w:color="auto" w:fill="FFFFFF"/>
        <w:spacing w:after="0" w:line="360" w:lineRule="auto"/>
        <w:ind w:left="850"/>
        <w:jc w:val="both"/>
        <w:rPr>
          <w:rFonts w:eastAsia="Candara Regular"/>
          <w:color w:val="000000" w:themeColor="text1"/>
        </w:rPr>
      </w:pPr>
      <w:r w:rsidRPr="00403F44">
        <w:rPr>
          <w:rFonts w:eastAsia="Candara Regular"/>
          <w:color w:val="000000" w:themeColor="text1"/>
        </w:rPr>
        <w:t>b) Anexa nr. 2: Centralizatorul de plăți.</w:t>
      </w:r>
    </w:p>
    <w:p w14:paraId="1F8D6538" w14:textId="6C6AAF9F" w:rsidR="0012433A" w:rsidRPr="00EE4E9C" w:rsidRDefault="0012433A" w:rsidP="00D6360F">
      <w:pPr>
        <w:shd w:val="clear" w:color="auto" w:fill="FFFFFF"/>
        <w:spacing w:after="0" w:line="360" w:lineRule="auto"/>
        <w:jc w:val="both"/>
        <w:rPr>
          <w:rFonts w:eastAsia="Candara"/>
          <w:color w:val="000000" w:themeColor="text1"/>
        </w:rPr>
      </w:pPr>
    </w:p>
    <w:p w14:paraId="612255E0" w14:textId="77777777" w:rsidR="00177C9D" w:rsidRDefault="00177C9D">
      <w:pPr>
        <w:rPr>
          <w:rFonts w:eastAsia="Candara"/>
          <w:b/>
          <w:color w:val="000000" w:themeColor="text1"/>
        </w:rPr>
      </w:pPr>
      <w:r>
        <w:rPr>
          <w:rFonts w:eastAsia="Candara"/>
          <w:b/>
          <w:color w:val="000000" w:themeColor="text1"/>
        </w:rPr>
        <w:br w:type="page"/>
      </w:r>
    </w:p>
    <w:p w14:paraId="0E70CB4C" w14:textId="4C5E8508"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lastRenderedPageBreak/>
        <w:t>STANDARDE</w:t>
      </w:r>
    </w:p>
    <w:p w14:paraId="1833CDB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Serviciile prestate în baza contractului vor respecta standardele, normativele și legislația în vigoare. </w:t>
      </w:r>
    </w:p>
    <w:p w14:paraId="0CB0CD1D" w14:textId="7336630A" w:rsidR="002B3204" w:rsidRDefault="002B3204">
      <w:pPr>
        <w:rPr>
          <w:rFonts w:eastAsia="Candara"/>
          <w:b/>
          <w:color w:val="000000" w:themeColor="text1"/>
        </w:rPr>
      </w:pPr>
    </w:p>
    <w:p w14:paraId="05318E66" w14:textId="0CFE23D1"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CARACTERUL DE DOCUMENT PUBLIC </w:t>
      </w:r>
    </w:p>
    <w:p w14:paraId="5930835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Accesul persoanelor la informațiile din contract se realizează cu respectarea termenelor și procedurilor prevăzute de reglementările legale privind liberul acces la informațiile de interes public și nu poate fi restricționat decât în măsura în care aceste informații sunt clasificate sau protejate de un drept de proprietate intelectuală </w:t>
      </w:r>
    </w:p>
    <w:p w14:paraId="1D74FA9B" w14:textId="46E72B26" w:rsidR="002E0652" w:rsidRDefault="00A905B6" w:rsidP="002B3204">
      <w:pPr>
        <w:shd w:val="clear" w:color="auto" w:fill="FFFFFF"/>
        <w:spacing w:after="0" w:line="360" w:lineRule="auto"/>
        <w:jc w:val="both"/>
        <w:rPr>
          <w:rFonts w:eastAsia="Candara"/>
          <w:b/>
          <w:color w:val="000000" w:themeColor="text1"/>
        </w:rPr>
      </w:pPr>
      <w:r w:rsidRPr="00EE4E9C">
        <w:rPr>
          <w:rFonts w:eastAsia="Candara Regular"/>
          <w:color w:val="000000" w:themeColor="text1"/>
        </w:rPr>
        <w:t xml:space="preserve"> </w:t>
      </w:r>
    </w:p>
    <w:p w14:paraId="42C809DA" w14:textId="3A06443F"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DREPTURI DE PROPRIETATE INTELECTUALĂ</w:t>
      </w:r>
    </w:p>
    <w:p w14:paraId="0F2EBF19" w14:textId="44F16CE4"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relația dintre părți, prestatorul își va păstra dreptul de autor și alte drepturi de proprietate intelectuală/industrială asupra documentelor elaborate/alte documente elaborate de către acesta (sau în numele acestuia) până la </w:t>
      </w:r>
      <w:r w:rsidR="00B134EB" w:rsidRPr="00EE4E9C">
        <w:rPr>
          <w:rFonts w:eastAsia="Candara Regular"/>
          <w:color w:val="000000" w:themeColor="text1"/>
        </w:rPr>
        <w:t>recepția</w:t>
      </w:r>
      <w:r w:rsidRPr="00EE4E9C">
        <w:rPr>
          <w:rFonts w:eastAsia="Candara Regular"/>
          <w:color w:val="000000" w:themeColor="text1"/>
        </w:rPr>
        <w:t xml:space="preserve"> lor de către achizitor, dată la care devin proprietatea acestuia. </w:t>
      </w:r>
    </w:p>
    <w:p w14:paraId="5067E18D" w14:textId="6772A71C" w:rsidR="00726D6D" w:rsidRPr="00EE4E9C" w:rsidRDefault="00B134E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Toate drepturile patrimoniale și de folosință asupra </w:t>
      </w:r>
      <w:r w:rsidR="00462B2B" w:rsidRPr="00EE4E9C">
        <w:rPr>
          <w:rFonts w:eastAsia="Candara Regular"/>
          <w:color w:val="000000" w:themeColor="text1"/>
        </w:rPr>
        <w:t>documentaților</w:t>
      </w:r>
      <w:r w:rsidRPr="00EE4E9C">
        <w:rPr>
          <w:rFonts w:eastAsia="Candara Regular"/>
          <w:color w:val="000000" w:themeColor="text1"/>
        </w:rPr>
        <w:t xml:space="preserve"> care urmează a fi realizate de prestator în cadrul prezentului contract se transmit achizitorului odată cu recepția și plata acestora</w:t>
      </w:r>
      <w:r w:rsidR="00726D6D" w:rsidRPr="00EE4E9C">
        <w:rPr>
          <w:rFonts w:eastAsia="Candara Regular"/>
          <w:color w:val="000000" w:themeColor="text1"/>
        </w:rPr>
        <w:t>.</w:t>
      </w:r>
    </w:p>
    <w:p w14:paraId="3FD3782C"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nu va publica articole referitoare la serviciile care fac obiectul prezentului contract și nu va face referire la aceste servicii în cursul executării altor servicii pentru terți și nu va divulga nicio informație furnizată de beneficiar, fără acordul scris prealabil al acestuia. </w:t>
      </w:r>
    </w:p>
    <w:p w14:paraId="2EB60B2C"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rezultate ori drepturi, inclusiv drepturi de autor sau alte drepturi de proprietate intelectuală ori industrială, dobândite în executarea contractului de servicii vor fi proprietatea exclusivă a achizitorului, care le va putea utiliza, publica, cesiona ori transfera așa cum va considera de cuviință, fără limitare geografică ori de alta natură, cu excepția situațiilor în care există deja asemenea drepturi de proprietate intelectuală ori industrială. </w:t>
      </w:r>
    </w:p>
    <w:p w14:paraId="265D8AF1" w14:textId="13C5299B" w:rsidR="00091B6A" w:rsidRPr="00EE4E9C" w:rsidRDefault="00D273A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Achizitorul se obligă să respecte drepturile morale de autor ale prestatorului asupra documentațiilor elaborare și predate de acesta.</w:t>
      </w:r>
    </w:p>
    <w:p w14:paraId="18D7730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obligația de a despăgubi achizitorul împotriva oricăror: </w:t>
      </w:r>
    </w:p>
    <w:p w14:paraId="1C637C94" w14:textId="77777777" w:rsidR="0012433A" w:rsidRPr="00EE4E9C" w:rsidRDefault="00A905B6" w:rsidP="00D6360F">
      <w:pPr>
        <w:shd w:val="clear" w:color="auto" w:fill="FFFFFF"/>
        <w:spacing w:after="0" w:line="360" w:lineRule="auto"/>
        <w:ind w:firstLine="708"/>
        <w:jc w:val="both"/>
        <w:rPr>
          <w:rFonts w:eastAsia="Candara"/>
          <w:color w:val="000000" w:themeColor="text1"/>
        </w:rPr>
      </w:pPr>
      <w:r w:rsidRPr="00EE4E9C">
        <w:rPr>
          <w:rFonts w:eastAsia="Candara Regular"/>
          <w:color w:val="000000" w:themeColor="text1"/>
        </w:rPr>
        <w:t xml:space="preserve">a) reclamații și acțiuni în justiție ce rezultă din încălcarea unor drepturi de proprietate intelectuală (brevete, programe, mărci înregistrate etc.), în legătură cu prestarea serviciilor; și </w:t>
      </w:r>
    </w:p>
    <w:p w14:paraId="2FAEE85F" w14:textId="77777777" w:rsidR="0012433A" w:rsidRPr="00EE4E9C" w:rsidRDefault="00A905B6" w:rsidP="00D6360F">
      <w:pPr>
        <w:shd w:val="clear" w:color="auto" w:fill="FFFFFF"/>
        <w:spacing w:after="0" w:line="360" w:lineRule="auto"/>
        <w:ind w:firstLine="708"/>
        <w:jc w:val="both"/>
        <w:rPr>
          <w:rFonts w:eastAsia="Candara"/>
          <w:color w:val="000000" w:themeColor="text1"/>
        </w:rPr>
      </w:pPr>
      <w:r w:rsidRPr="00EE4E9C">
        <w:rPr>
          <w:rFonts w:eastAsia="Candara Regular"/>
          <w:color w:val="000000" w:themeColor="text1"/>
        </w:rPr>
        <w:t xml:space="preserve">b) daune-interese, costuri, taxe și cheltuieli de orice natură, aferente, cu excepția situației în care o astfel de încălcare rezultă din respectarea documentației emise de către achizitor. </w:t>
      </w:r>
    </w:p>
    <w:p w14:paraId="64155D9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7AC09494" w14:textId="77777777" w:rsidR="002B3204" w:rsidRDefault="002B3204">
      <w:pPr>
        <w:rPr>
          <w:rFonts w:eastAsia="Candara"/>
          <w:b/>
          <w:color w:val="000000" w:themeColor="text1"/>
        </w:rPr>
      </w:pPr>
      <w:r>
        <w:rPr>
          <w:rFonts w:eastAsia="Candara"/>
          <w:b/>
          <w:color w:val="000000" w:themeColor="text1"/>
        </w:rPr>
        <w:br w:type="page"/>
      </w:r>
    </w:p>
    <w:p w14:paraId="22B4B5AA" w14:textId="1A7AF974"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lastRenderedPageBreak/>
        <w:t xml:space="preserve">GARANŢIA DE BUNĂ EXECUŢIE A CONTRACTULUI DE SERVICII </w:t>
      </w:r>
    </w:p>
    <w:p w14:paraId="5E8415A4" w14:textId="210D30A8" w:rsidR="0012433A" w:rsidRPr="00EE4E9C" w:rsidRDefault="00293172" w:rsidP="00D6360F">
      <w:pPr>
        <w:pStyle w:val="ListParagraph"/>
        <w:numPr>
          <w:ilvl w:val="1"/>
          <w:numId w:val="2"/>
        </w:numPr>
        <w:shd w:val="clear" w:color="auto" w:fill="FFFFFF"/>
        <w:spacing w:after="0" w:line="360" w:lineRule="auto"/>
        <w:ind w:left="360"/>
        <w:jc w:val="both"/>
        <w:rPr>
          <w:rFonts w:eastAsia="Candara"/>
          <w:color w:val="000000" w:themeColor="text1"/>
        </w:rPr>
      </w:pPr>
      <w:r w:rsidRPr="00EE4E9C">
        <w:rPr>
          <w:rFonts w:eastAsia="Candara Regular"/>
          <w:color w:val="000000"/>
        </w:rPr>
        <w:t>Nu se solicită constituirea garanției de bună execuție.</w:t>
      </w:r>
    </w:p>
    <w:p w14:paraId="7A3B9D63" w14:textId="77777777" w:rsidR="00D273A6" w:rsidRPr="00EE4E9C" w:rsidRDefault="00D273A6" w:rsidP="00D6360F">
      <w:pPr>
        <w:shd w:val="clear" w:color="auto" w:fill="FFFFFF"/>
        <w:spacing w:after="0" w:line="360" w:lineRule="auto"/>
        <w:jc w:val="both"/>
        <w:rPr>
          <w:rFonts w:eastAsia="Candara"/>
          <w:color w:val="000000" w:themeColor="text1"/>
        </w:rPr>
      </w:pPr>
    </w:p>
    <w:p w14:paraId="0C3F202E"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RESPONSABILITĂŢILE PRESTATORULUI </w:t>
      </w:r>
    </w:p>
    <w:p w14:paraId="7961DCD3" w14:textId="7122AB11" w:rsidR="00452FBA" w:rsidRPr="00EE4E9C" w:rsidRDefault="00452FBA"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w:t>
      </w:r>
      <w:r w:rsidR="00462B2B" w:rsidRPr="00EE4E9C">
        <w:rPr>
          <w:rFonts w:eastAsia="Candara Regular"/>
          <w:color w:val="000000" w:themeColor="text1"/>
        </w:rPr>
        <w:t>obligația</w:t>
      </w:r>
      <w:r w:rsidRPr="00EE4E9C">
        <w:rPr>
          <w:rFonts w:eastAsia="Candara Regular"/>
          <w:color w:val="000000" w:themeColor="text1"/>
        </w:rPr>
        <w:t xml:space="preserve"> de a presta serviciile prevăzute în contract cu profesionalismul şi promptitudinea cuvenite angajamentului asumat</w:t>
      </w:r>
      <w:r w:rsidR="008D4618" w:rsidRPr="00EE4E9C">
        <w:rPr>
          <w:rFonts w:eastAsia="Candara Regular"/>
          <w:color w:val="000000" w:themeColor="text1"/>
        </w:rPr>
        <w:t>.</w:t>
      </w:r>
    </w:p>
    <w:p w14:paraId="2C0FEAEE" w14:textId="003FE612" w:rsidR="006C1514" w:rsidRPr="00EE4E9C" w:rsidRDefault="00C874C2"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Prestatorul este pe deplin responsabil pentru prestarea serviciilor în conformitate cu graficul de prestare convenit. Totodată </w:t>
      </w:r>
      <w:r w:rsidR="001728AD" w:rsidRPr="001728AD">
        <w:rPr>
          <w:rFonts w:eastAsia="Candara"/>
          <w:color w:val="000000" w:themeColor="text1"/>
        </w:rPr>
        <w:t xml:space="preserve">va semna toate documentele întocmite alături de reprezentanții achizitorului și </w:t>
      </w:r>
      <w:r w:rsidRPr="00EE4E9C">
        <w:rPr>
          <w:rFonts w:eastAsia="Candara"/>
          <w:color w:val="000000" w:themeColor="text1"/>
        </w:rPr>
        <w:t xml:space="preserve">este răspunzător atât de </w:t>
      </w:r>
      <w:r w:rsidR="00462B2B" w:rsidRPr="00EE4E9C">
        <w:rPr>
          <w:rFonts w:eastAsia="Candara"/>
          <w:color w:val="000000" w:themeColor="text1"/>
        </w:rPr>
        <w:t>siguranța</w:t>
      </w:r>
      <w:r w:rsidRPr="00EE4E9C">
        <w:rPr>
          <w:rFonts w:eastAsia="Candara"/>
          <w:color w:val="000000" w:themeColor="text1"/>
        </w:rPr>
        <w:t xml:space="preserve"> tuturor </w:t>
      </w:r>
      <w:r w:rsidR="00462B2B" w:rsidRPr="00EE4E9C">
        <w:rPr>
          <w:rFonts w:eastAsia="Candara"/>
          <w:color w:val="000000" w:themeColor="text1"/>
        </w:rPr>
        <w:t>operațiunilor</w:t>
      </w:r>
      <w:r w:rsidRPr="00EE4E9C">
        <w:rPr>
          <w:rFonts w:eastAsia="Candara"/>
          <w:color w:val="000000" w:themeColor="text1"/>
        </w:rPr>
        <w:t xml:space="preserve"> şi metodelor de prestare utilizate, cât şi de calificarea personalului folosit pe toată durata contractului.</w:t>
      </w:r>
    </w:p>
    <w:p w14:paraId="7100E5F8" w14:textId="51AB19F7" w:rsidR="0012433A" w:rsidRPr="00EE4E9C" w:rsidRDefault="00A905B6"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obligația de a supraveghea prestarea serviciilor, de a asigura resursele umane, materiale, echipamentele sau altele asemenea, cerute de și pentru contract, în măsura în care necesitatea asigurării acestora este prevăzută în contract sau se poate deduce în mod rezonabil din contract; </w:t>
      </w:r>
    </w:p>
    <w:p w14:paraId="25754655" w14:textId="1CBA2ED5"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va depune toate diligențele necesare și va acționa în cel mai scurt timp posibil, pentru a da curs solicitărilor venite din partea achizitorului, solicitări ce rezultă din natura prezentului contract, inclusiv dar fără a se limita la obligația ce îi revine de a răspunde la solicitările de clarificare ale achizitorului. Termenele de răspuns la solicitări nu vor depăși </w:t>
      </w:r>
      <w:r w:rsidR="00A33DF9" w:rsidRPr="00EE4E9C">
        <w:rPr>
          <w:rFonts w:eastAsia="Candara Regular"/>
          <w:color w:val="000000" w:themeColor="text1"/>
        </w:rPr>
        <w:t>5</w:t>
      </w:r>
      <w:r w:rsidRPr="00EE4E9C">
        <w:rPr>
          <w:rFonts w:eastAsia="Candara Regular"/>
          <w:color w:val="000000" w:themeColor="text1"/>
        </w:rPr>
        <w:t xml:space="preserve"> zile lucrătoare și după caz, nu vor pune achizitorul în situația de a încălca termenele și condițiile prevăzute de legislația privind achizițiile publice. </w:t>
      </w:r>
    </w:p>
    <w:p w14:paraId="095C15F1" w14:textId="1CFDE897" w:rsidR="0012433A" w:rsidRPr="00EE4E9C" w:rsidRDefault="00E610D1"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w:t>
      </w:r>
      <w:r w:rsidR="00A905B6" w:rsidRPr="00EE4E9C">
        <w:rPr>
          <w:rFonts w:eastAsia="Candara Regular"/>
          <w:color w:val="000000" w:themeColor="text1"/>
        </w:rPr>
        <w:t xml:space="preserve"> are obligația de a remedia </w:t>
      </w:r>
      <w:r w:rsidR="00462B2B" w:rsidRPr="00EE4E9C">
        <w:rPr>
          <w:rFonts w:eastAsia="Candara Regular"/>
          <w:color w:val="000000" w:themeColor="text1"/>
        </w:rPr>
        <w:t>neconformitățile</w:t>
      </w:r>
      <w:r w:rsidR="00A905B6" w:rsidRPr="00EE4E9C">
        <w:rPr>
          <w:rFonts w:eastAsia="Candara Regular"/>
          <w:color w:val="000000" w:themeColor="text1"/>
        </w:rPr>
        <w:t xml:space="preserve"> si/sau de a completa documentațiile elaborate intr-un termen de cel mult </w:t>
      </w:r>
      <w:r w:rsidR="00A33DF9" w:rsidRPr="00EE4E9C">
        <w:rPr>
          <w:rFonts w:eastAsia="Candara Regular"/>
          <w:color w:val="000000" w:themeColor="text1"/>
        </w:rPr>
        <w:t>5</w:t>
      </w:r>
      <w:r w:rsidR="00A905B6" w:rsidRPr="00EE4E9C">
        <w:rPr>
          <w:rFonts w:eastAsia="Candara Regular"/>
          <w:color w:val="000000" w:themeColor="text1"/>
        </w:rPr>
        <w:t xml:space="preserve"> zile de la data notificării acestuia ca urmare a verificării documentelor predate in baza procesului verbal de predare-primire.</w:t>
      </w:r>
    </w:p>
    <w:p w14:paraId="14FC07B2" w14:textId="037D6764" w:rsidR="0012433A" w:rsidRPr="00EE4E9C" w:rsidRDefault="0012433A" w:rsidP="00D6360F">
      <w:pPr>
        <w:shd w:val="clear" w:color="auto" w:fill="FFFFFF"/>
        <w:spacing w:after="0" w:line="360" w:lineRule="auto"/>
        <w:jc w:val="both"/>
        <w:rPr>
          <w:rFonts w:eastAsia="Candara"/>
          <w:color w:val="000000" w:themeColor="text1"/>
        </w:rPr>
      </w:pPr>
    </w:p>
    <w:p w14:paraId="23BFE6A5"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RESPONSABILITĂŢILE ACHIZITORULUI </w:t>
      </w:r>
    </w:p>
    <w:p w14:paraId="14001D83"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rPr>
        <w:t xml:space="preserve">Achizitorul are obligația de a pune la dispoziția prestatorului orice facilități și/sau informații pe care acesta le consideră necesare pentru îndeplinirea contractului. </w:t>
      </w:r>
    </w:p>
    <w:p w14:paraId="6378EEB3" w14:textId="134719C6"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pe parcursul derulării contractului de achiziție, are obligația de a se implica activ prin reprezentanții săi pentru a rezolva toate problemele ce pot apărea pe întreaga durată a prestării serviciilor care sunt în responsabilitatea sa și de care depinde îndeplinirea obligațiilor contractuale ale prestatorului. </w:t>
      </w:r>
    </w:p>
    <w:p w14:paraId="316A2723" w14:textId="10DE7FAD"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are obligația de a furniza </w:t>
      </w:r>
      <w:r w:rsidR="007939F9" w:rsidRPr="00EE4E9C">
        <w:rPr>
          <w:rFonts w:eastAsia="Candara Regular"/>
          <w:color w:val="000000" w:themeColor="text1"/>
        </w:rPr>
        <w:t xml:space="preserve">prestatorului </w:t>
      </w:r>
      <w:r w:rsidRPr="00EE4E9C">
        <w:rPr>
          <w:rFonts w:eastAsia="Candara Regular"/>
          <w:color w:val="000000" w:themeColor="text1"/>
        </w:rPr>
        <w:t>toate</w:t>
      </w:r>
      <w:r w:rsidR="007939F9" w:rsidRPr="00EE4E9C">
        <w:rPr>
          <w:rFonts w:eastAsia="Candara Regular"/>
          <w:color w:val="000000" w:themeColor="text1"/>
        </w:rPr>
        <w:t xml:space="preserve"> documentațiile tehnico economice</w:t>
      </w:r>
      <w:r w:rsidRPr="00EE4E9C">
        <w:rPr>
          <w:rFonts w:eastAsia="Candara Regular"/>
          <w:color w:val="000000" w:themeColor="text1"/>
        </w:rPr>
        <w:t xml:space="preserve"> autorizațiile și avizele pe care le deține, precum și </w:t>
      </w:r>
      <w:r w:rsidR="007939F9" w:rsidRPr="00EE4E9C">
        <w:rPr>
          <w:rFonts w:eastAsia="Candara Regular"/>
          <w:color w:val="000000" w:themeColor="text1"/>
        </w:rPr>
        <w:t>documentele financiare</w:t>
      </w:r>
      <w:r w:rsidRPr="00EE4E9C">
        <w:rPr>
          <w:rFonts w:eastAsia="Candara Regular"/>
          <w:color w:val="000000" w:themeColor="text1"/>
        </w:rPr>
        <w:t xml:space="preserve"> întocmite conform prevederilor legale. </w:t>
      </w:r>
    </w:p>
    <w:p w14:paraId="00832352" w14:textId="73526558" w:rsidR="0012433A" w:rsidRPr="00EE4E9C" w:rsidRDefault="0012433A" w:rsidP="00D6360F">
      <w:pPr>
        <w:shd w:val="clear" w:color="auto" w:fill="FFFFFF"/>
        <w:spacing w:after="0" w:line="360" w:lineRule="auto"/>
        <w:jc w:val="both"/>
        <w:rPr>
          <w:rFonts w:eastAsia="Candara"/>
          <w:color w:val="000000" w:themeColor="text1"/>
        </w:rPr>
      </w:pPr>
    </w:p>
    <w:p w14:paraId="5DC78092" w14:textId="77777777" w:rsidR="00E128F4" w:rsidRDefault="00E128F4">
      <w:pPr>
        <w:rPr>
          <w:rFonts w:eastAsia="Candara"/>
          <w:b/>
          <w:color w:val="000000" w:themeColor="text1"/>
        </w:rPr>
      </w:pPr>
      <w:r>
        <w:rPr>
          <w:rFonts w:eastAsia="Candara"/>
          <w:b/>
          <w:color w:val="000000" w:themeColor="text1"/>
        </w:rPr>
        <w:br w:type="page"/>
      </w:r>
    </w:p>
    <w:p w14:paraId="41EEB264" w14:textId="43242C62"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lastRenderedPageBreak/>
        <w:t>ÎNCEPERE, FINALIZARE, ÎNTÂRZIERI, SISTARE</w:t>
      </w:r>
    </w:p>
    <w:p w14:paraId="3E57C426" w14:textId="77777777" w:rsidR="00845BAA" w:rsidRDefault="00845BAA" w:rsidP="00845BAA">
      <w:pPr>
        <w:numPr>
          <w:ilvl w:val="1"/>
          <w:numId w:val="22"/>
        </w:numPr>
        <w:shd w:val="clear" w:color="auto" w:fill="FFFFFF"/>
        <w:spacing w:after="0" w:line="360" w:lineRule="auto"/>
        <w:ind w:left="0" w:firstLine="0"/>
        <w:jc w:val="both"/>
        <w:rPr>
          <w:rFonts w:eastAsia="Candara"/>
          <w:color w:val="000000" w:themeColor="text1"/>
        </w:rPr>
      </w:pPr>
      <w:r>
        <w:rPr>
          <w:rFonts w:eastAsia="Candara Regular"/>
          <w:color w:val="000000" w:themeColor="text1"/>
        </w:rPr>
        <w:t xml:space="preserve">Prestatorul are obligația de a începe prestarea serviciilor în timpul cel mai scurt posibil de la semnarea prezentului contract și a primirii tuturor documentelor necesare pentru desfășurarea activității. </w:t>
      </w:r>
    </w:p>
    <w:p w14:paraId="6331FE76" w14:textId="3E496AE9"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Serviciile prestate în baza contractului trebuie finalizate în termenul convenit de părți, conform art. 3 din prezentul contract. </w:t>
      </w:r>
    </w:p>
    <w:p w14:paraId="7E4F1FD2" w14:textId="4F91E897" w:rsidR="005B1F4D" w:rsidRPr="00EE4E9C" w:rsidRDefault="00903CA7"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Dacă pe parcursul îndeplinirii contractului prestatorul nu respectă graficul de prestare, acesta are obligaţia de a notifica acest lucru, în timp util, achizitorului. Modificarea datei/perioadelor de prestare asumate în graficul de prestare se face cu acordul </w:t>
      </w:r>
      <w:r w:rsidR="00462B2B" w:rsidRPr="00EE4E9C">
        <w:rPr>
          <w:rFonts w:eastAsia="Candara"/>
          <w:color w:val="000000" w:themeColor="text1"/>
        </w:rPr>
        <w:t>părților</w:t>
      </w:r>
      <w:r w:rsidRPr="00EE4E9C">
        <w:rPr>
          <w:rFonts w:eastAsia="Candara"/>
          <w:color w:val="000000" w:themeColor="text1"/>
        </w:rPr>
        <w:t xml:space="preserve">, prin act </w:t>
      </w:r>
      <w:r w:rsidR="00462B2B" w:rsidRPr="00EE4E9C">
        <w:rPr>
          <w:rFonts w:eastAsia="Candara"/>
          <w:color w:val="000000" w:themeColor="text1"/>
        </w:rPr>
        <w:t>adițional</w:t>
      </w:r>
      <w:r w:rsidRPr="00EE4E9C">
        <w:rPr>
          <w:rFonts w:eastAsia="Candara"/>
          <w:color w:val="000000" w:themeColor="text1"/>
        </w:rPr>
        <w:t>.</w:t>
      </w:r>
    </w:p>
    <w:p w14:paraId="0FFBD827"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Cu excepția prevederilor de la art. 20, o întârziere în îndeplinirea contractului dă dreptul achizitorului de a solicita penalități prestatorului potrivit prevederilor art. 18. </w:t>
      </w:r>
    </w:p>
    <w:p w14:paraId="4B9FF721"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52D8983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MODALITĂŢI DE PLATĂ</w:t>
      </w:r>
    </w:p>
    <w:p w14:paraId="1BCBB936" w14:textId="121002DD" w:rsidR="00EA0BA2" w:rsidRPr="00EE4E9C" w:rsidRDefault="00EA0BA2" w:rsidP="00D6360F">
      <w:pPr>
        <w:numPr>
          <w:ilvl w:val="1"/>
          <w:numId w:val="2"/>
        </w:numPr>
        <w:shd w:val="clear" w:color="auto" w:fill="FFFFFF"/>
        <w:spacing w:after="0" w:line="360" w:lineRule="auto"/>
        <w:ind w:left="0" w:firstLine="0"/>
        <w:jc w:val="both"/>
        <w:rPr>
          <w:rFonts w:eastAsia="Candara"/>
        </w:rPr>
      </w:pPr>
      <w:r w:rsidRPr="00EE4E9C">
        <w:rPr>
          <w:rFonts w:eastAsia="Candara Regular"/>
        </w:rPr>
        <w:t xml:space="preserve">Achizitorul va efectua plata sumelor </w:t>
      </w:r>
      <w:r w:rsidR="00462B2B" w:rsidRPr="00EE4E9C">
        <w:rPr>
          <w:rFonts w:eastAsia="Candara Regular"/>
        </w:rPr>
        <w:t>prevăzute</w:t>
      </w:r>
      <w:r w:rsidRPr="00EE4E9C">
        <w:rPr>
          <w:rFonts w:eastAsia="Candara Regular"/>
        </w:rPr>
        <w:t xml:space="preserve"> la art.2.2 </w:t>
      </w:r>
      <w:r w:rsidR="00462B2B" w:rsidRPr="00EE4E9C">
        <w:rPr>
          <w:rFonts w:eastAsia="Candara Regular"/>
        </w:rPr>
        <w:t>către</w:t>
      </w:r>
      <w:r w:rsidRPr="00EE4E9C">
        <w:rPr>
          <w:rFonts w:eastAsia="Candara Regular"/>
        </w:rPr>
        <w:t xml:space="preserve"> prestator in lei, in termen de maxim </w:t>
      </w:r>
      <w:r w:rsidR="004069C7" w:rsidRPr="00EE4E9C">
        <w:rPr>
          <w:rFonts w:eastAsia="Candara Regular"/>
        </w:rPr>
        <w:t>30</w:t>
      </w:r>
      <w:r w:rsidRPr="00EE4E9C">
        <w:rPr>
          <w:rFonts w:eastAsia="Candara Regular"/>
        </w:rPr>
        <w:t xml:space="preserve"> de zile de la </w:t>
      </w:r>
      <w:r w:rsidR="00462B2B" w:rsidRPr="00EE4E9C">
        <w:rPr>
          <w:rFonts w:eastAsia="Candara Regular"/>
        </w:rPr>
        <w:t>înregistrarea</w:t>
      </w:r>
      <w:r w:rsidRPr="00EE4E9C">
        <w:rPr>
          <w:rFonts w:eastAsia="Candara Regular"/>
        </w:rPr>
        <w:t xml:space="preserve"> facturilor la beneficiar pentru serviciile prestate si </w:t>
      </w:r>
      <w:r w:rsidR="00462B2B" w:rsidRPr="00EE4E9C">
        <w:rPr>
          <w:rFonts w:eastAsia="Candara Regular"/>
        </w:rPr>
        <w:t>recepționate</w:t>
      </w:r>
      <w:r w:rsidRPr="00EE4E9C">
        <w:rPr>
          <w:rFonts w:eastAsia="Candara Regular"/>
        </w:rPr>
        <w:t xml:space="preserve"> conform legii de </w:t>
      </w:r>
      <w:r w:rsidR="00462B2B" w:rsidRPr="00EE4E9C">
        <w:rPr>
          <w:rFonts w:eastAsia="Candara Regular"/>
        </w:rPr>
        <w:t>către</w:t>
      </w:r>
      <w:r w:rsidRPr="00EE4E9C">
        <w:rPr>
          <w:rFonts w:eastAsia="Candara Regular"/>
        </w:rPr>
        <w:t xml:space="preserve"> beneficiar.</w:t>
      </w:r>
    </w:p>
    <w:p w14:paraId="0270450B" w14:textId="77777777" w:rsidR="007E11CE" w:rsidRPr="00EE4E9C" w:rsidRDefault="007E11CE" w:rsidP="00D6360F">
      <w:pPr>
        <w:shd w:val="clear" w:color="auto" w:fill="FFFFFF"/>
        <w:spacing w:after="0" w:line="360" w:lineRule="auto"/>
        <w:jc w:val="both"/>
        <w:rPr>
          <w:rFonts w:eastAsia="Candara"/>
          <w:color w:val="000000" w:themeColor="text1"/>
        </w:rPr>
      </w:pPr>
    </w:p>
    <w:p w14:paraId="27991991" w14:textId="2815709E"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AJUSTAREA PREŢULUI CONTRACTULUI</w:t>
      </w:r>
    </w:p>
    <w:p w14:paraId="377696C9" w14:textId="47C093E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Pentru serviciile prestate, </w:t>
      </w:r>
      <w:r w:rsidR="00462B2B" w:rsidRPr="00EE4E9C">
        <w:rPr>
          <w:rFonts w:eastAsia="Candara Regular"/>
          <w:color w:val="000000" w:themeColor="text1"/>
        </w:rPr>
        <w:t>plățile</w:t>
      </w:r>
      <w:r w:rsidRPr="00EE4E9C">
        <w:rPr>
          <w:rFonts w:eastAsia="Candara Regular"/>
          <w:color w:val="000000" w:themeColor="text1"/>
        </w:rPr>
        <w:t xml:space="preserve"> datorate de achizitor prestatorului sunt tarifele declarate în propunerea financiară, anexă la contract.</w:t>
      </w:r>
    </w:p>
    <w:p w14:paraId="5B835EF4" w14:textId="4853A045" w:rsidR="0012433A" w:rsidRPr="00EE4E9C" w:rsidRDefault="00462B2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Prețul</w:t>
      </w:r>
      <w:r w:rsidR="00A905B6" w:rsidRPr="00EE4E9C">
        <w:rPr>
          <w:rFonts w:eastAsia="Candara Regular"/>
          <w:color w:val="000000" w:themeColor="text1"/>
        </w:rPr>
        <w:t xml:space="preserve"> contractului este ferm şi nu se ajustează.</w:t>
      </w:r>
    </w:p>
    <w:p w14:paraId="59DEB0D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4F33587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MODIFICĂRI ŞI AMENDAMENT</w:t>
      </w:r>
    </w:p>
    <w:p w14:paraId="7FD67D36"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Modificarea contractului de achiziție publică, în cursul perioadei sale de valabilitate, se face în condițiile prevăzute în legislația privind achizițiile publice, prin act adițional la prezentul contract.</w:t>
      </w:r>
    </w:p>
    <w:p w14:paraId="628E7D9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0F752F8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PENALITĂŢI, DAUNE – INTERESE</w:t>
      </w:r>
    </w:p>
    <w:p w14:paraId="1DACF276" w14:textId="1D466E92"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cazul în care, din vina sa exclusivă, prestatorul nu </w:t>
      </w:r>
      <w:r w:rsidR="00462B2B" w:rsidRPr="00EE4E9C">
        <w:rPr>
          <w:rFonts w:eastAsia="Candara Regular"/>
          <w:color w:val="000000" w:themeColor="text1"/>
        </w:rPr>
        <w:t>reușește</w:t>
      </w:r>
      <w:r w:rsidRPr="00EE4E9C">
        <w:rPr>
          <w:rFonts w:eastAsia="Candara Regular"/>
          <w:color w:val="000000" w:themeColor="text1"/>
        </w:rPr>
        <w:t xml:space="preserve"> să-şi execute în termen </w:t>
      </w:r>
      <w:r w:rsidR="00462B2B" w:rsidRPr="00EE4E9C">
        <w:rPr>
          <w:rFonts w:eastAsia="Candara Regular"/>
          <w:color w:val="000000" w:themeColor="text1"/>
        </w:rPr>
        <w:t>obligațiile</w:t>
      </w:r>
      <w:r w:rsidRPr="00EE4E9C">
        <w:rPr>
          <w:rFonts w:eastAsia="Candara Regular"/>
          <w:color w:val="000000" w:themeColor="text1"/>
        </w:rPr>
        <w:t xml:space="preserve"> asumate prin contract, atunci achizitorul are dreptul de a deduce din </w:t>
      </w:r>
      <w:r w:rsidR="00462B2B" w:rsidRPr="00EE4E9C">
        <w:rPr>
          <w:rFonts w:eastAsia="Candara Regular"/>
          <w:color w:val="000000" w:themeColor="text1"/>
        </w:rPr>
        <w:t>prețul</w:t>
      </w:r>
      <w:r w:rsidRPr="00EE4E9C">
        <w:rPr>
          <w:rFonts w:eastAsia="Candara Regular"/>
          <w:color w:val="000000" w:themeColor="text1"/>
        </w:rPr>
        <w:t xml:space="preserve"> contractului, ca </w:t>
      </w:r>
      <w:r w:rsidR="00462B2B" w:rsidRPr="00EE4E9C">
        <w:rPr>
          <w:rFonts w:eastAsia="Candara Regular"/>
          <w:color w:val="000000" w:themeColor="text1"/>
        </w:rPr>
        <w:t>penalități</w:t>
      </w:r>
      <w:r w:rsidRPr="00EE4E9C">
        <w:rPr>
          <w:rFonts w:eastAsia="Candara Regular"/>
          <w:color w:val="000000" w:themeColor="text1"/>
        </w:rPr>
        <w:t>, o sumă echivalentă cu o cotă procentuală de 0,0</w:t>
      </w:r>
      <w:r w:rsidR="00845BAA">
        <w:rPr>
          <w:rFonts w:eastAsia="Candara Regular"/>
          <w:color w:val="000000" w:themeColor="text1"/>
        </w:rPr>
        <w:t>1</w:t>
      </w:r>
      <w:r w:rsidRPr="00EE4E9C">
        <w:rPr>
          <w:rFonts w:eastAsia="Candara Regular"/>
          <w:color w:val="000000" w:themeColor="text1"/>
        </w:rPr>
        <w:t xml:space="preserve">% pe zi din preţul contractului, pentru fiecare zi de întârziere, până la îndeplinirea efectivă a </w:t>
      </w:r>
      <w:r w:rsidR="00462B2B" w:rsidRPr="00EE4E9C">
        <w:rPr>
          <w:rFonts w:eastAsia="Candara Regular"/>
          <w:color w:val="000000" w:themeColor="text1"/>
        </w:rPr>
        <w:t>obligațiilor</w:t>
      </w:r>
      <w:r w:rsidRPr="00EE4E9C">
        <w:rPr>
          <w:rFonts w:eastAsia="Candara Regular"/>
          <w:color w:val="000000" w:themeColor="text1"/>
        </w:rPr>
        <w:t xml:space="preserve">. </w:t>
      </w:r>
    </w:p>
    <w:p w14:paraId="0EDE56FC" w14:textId="26F6D272" w:rsidR="0012433A" w:rsidRPr="00EE4E9C" w:rsidRDefault="00A905B6" w:rsidP="00D6360F">
      <w:pPr>
        <w:numPr>
          <w:ilvl w:val="1"/>
          <w:numId w:val="2"/>
        </w:numPr>
        <w:shd w:val="clear" w:color="auto" w:fill="FFFFFF"/>
        <w:spacing w:after="0" w:line="360" w:lineRule="auto"/>
        <w:ind w:left="0" w:firstLine="0"/>
        <w:jc w:val="both"/>
        <w:rPr>
          <w:rFonts w:eastAsia="Candara"/>
        </w:rPr>
      </w:pPr>
      <w:r w:rsidRPr="00EE4E9C">
        <w:rPr>
          <w:rFonts w:eastAsia="Candara Regular"/>
        </w:rPr>
        <w:t xml:space="preserve">În cazul în care achizitorul nu onorează </w:t>
      </w:r>
      <w:r w:rsidR="00887C1C" w:rsidRPr="00EE4E9C">
        <w:rPr>
          <w:rFonts w:eastAsia="Candara Regular"/>
        </w:rPr>
        <w:t>plata facturilor</w:t>
      </w:r>
      <w:r w:rsidRPr="00EE4E9C">
        <w:rPr>
          <w:rFonts w:eastAsia="Candara Regular"/>
        </w:rPr>
        <w:t xml:space="preserve"> în termen de </w:t>
      </w:r>
      <w:r w:rsidR="00DD2BE0" w:rsidRPr="00EE4E9C">
        <w:rPr>
          <w:rFonts w:eastAsia="Candara Regular"/>
        </w:rPr>
        <w:t>30</w:t>
      </w:r>
      <w:r w:rsidRPr="00EE4E9C">
        <w:rPr>
          <w:rFonts w:eastAsia="Candara Regular"/>
        </w:rPr>
        <w:t xml:space="preserve"> zile </w:t>
      </w:r>
      <w:r w:rsidR="00DD2BE0" w:rsidRPr="00EE4E9C">
        <w:rPr>
          <w:rFonts w:eastAsia="Candara Regular"/>
        </w:rPr>
        <w:t>de la semnarea procesului verbal de recepție</w:t>
      </w:r>
      <w:r w:rsidRPr="00EE4E9C">
        <w:rPr>
          <w:rFonts w:eastAsia="Candara Regular"/>
        </w:rPr>
        <w:t xml:space="preserve">, atunci acesta are obligaţia de a plăti, ca penalităţi, o sumă echivalentă cu o </w:t>
      </w:r>
      <w:r w:rsidRPr="00EE4E9C">
        <w:rPr>
          <w:rFonts w:eastAsia="Candara Regular"/>
        </w:rPr>
        <w:lastRenderedPageBreak/>
        <w:t>cotă procentuală de 0,0</w:t>
      </w:r>
      <w:r w:rsidR="00845BAA">
        <w:rPr>
          <w:rFonts w:eastAsia="Candara Regular"/>
        </w:rPr>
        <w:t>1</w:t>
      </w:r>
      <w:r w:rsidRPr="00EE4E9C">
        <w:rPr>
          <w:rFonts w:eastAsia="Candara Regular"/>
        </w:rPr>
        <w:t xml:space="preserve">% pe zi din plata neefectuată, pentru fiecare zi de întârziere, până la îndeplinirea efectivă a </w:t>
      </w:r>
      <w:r w:rsidR="00462B2B" w:rsidRPr="00EE4E9C">
        <w:rPr>
          <w:rFonts w:eastAsia="Candara Regular"/>
        </w:rPr>
        <w:t>obligațiilor</w:t>
      </w:r>
      <w:r w:rsidRPr="00EE4E9C">
        <w:rPr>
          <w:rFonts w:eastAsia="Candara Regular"/>
        </w:rPr>
        <w:t>.</w:t>
      </w:r>
    </w:p>
    <w:p w14:paraId="02BBCB48" w14:textId="76B9ED5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Nerespectarea </w:t>
      </w:r>
      <w:r w:rsidR="00462B2B" w:rsidRPr="00EE4E9C">
        <w:rPr>
          <w:rFonts w:eastAsia="Candara Regular"/>
          <w:color w:val="000000" w:themeColor="text1"/>
        </w:rPr>
        <w:t>obligațiilor</w:t>
      </w:r>
      <w:r w:rsidRPr="00EE4E9C">
        <w:rPr>
          <w:rFonts w:eastAsia="Candara Regular"/>
          <w:color w:val="000000" w:themeColor="text1"/>
        </w:rPr>
        <w:t xml:space="preserve"> asumate prin prezentul contract de către una dintre </w:t>
      </w:r>
      <w:r w:rsidR="00462B2B" w:rsidRPr="00EE4E9C">
        <w:rPr>
          <w:rFonts w:eastAsia="Candara Regular"/>
          <w:color w:val="000000" w:themeColor="text1"/>
        </w:rPr>
        <w:t>părți</w:t>
      </w:r>
      <w:r w:rsidRPr="00EE4E9C">
        <w:rPr>
          <w:rFonts w:eastAsia="Candara Regular"/>
          <w:color w:val="000000" w:themeColor="text1"/>
        </w:rPr>
        <w:t xml:space="preserve">, în mod culpabil şi repetat, dă dreptul </w:t>
      </w:r>
      <w:r w:rsidR="00462B2B" w:rsidRPr="00EE4E9C">
        <w:rPr>
          <w:rFonts w:eastAsia="Candara Regular"/>
          <w:color w:val="000000" w:themeColor="text1"/>
        </w:rPr>
        <w:t>părții</w:t>
      </w:r>
      <w:r w:rsidRPr="00EE4E9C">
        <w:rPr>
          <w:rFonts w:eastAsia="Candara Regular"/>
          <w:color w:val="000000" w:themeColor="text1"/>
        </w:rPr>
        <w:t xml:space="preserve"> lezate de a considera contractul de drept reziliat şi de a pretinde plata de daune-interese.</w:t>
      </w:r>
    </w:p>
    <w:p w14:paraId="58BF9804" w14:textId="7052663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Pentru neîndeplinirea în totalitate sau în parte a </w:t>
      </w:r>
      <w:r w:rsidR="00462B2B" w:rsidRPr="00EE4E9C">
        <w:rPr>
          <w:rFonts w:eastAsia="Candara Regular"/>
          <w:color w:val="000000" w:themeColor="text1"/>
        </w:rPr>
        <w:t>obligațiilor</w:t>
      </w:r>
      <w:r w:rsidRPr="00EE4E9C">
        <w:rPr>
          <w:rFonts w:eastAsia="Candara Regular"/>
          <w:color w:val="000000" w:themeColor="text1"/>
        </w:rPr>
        <w:t xml:space="preserve"> care fac obiectul contractului şi/sau care îi revin, prestatorul datorează achizitorului daune – interese în cuantum egal cu valoarea </w:t>
      </w:r>
      <w:r w:rsidR="00462B2B" w:rsidRPr="00EE4E9C">
        <w:rPr>
          <w:rFonts w:eastAsia="Candara Regular"/>
          <w:color w:val="000000" w:themeColor="text1"/>
        </w:rPr>
        <w:t>obligațiilor</w:t>
      </w:r>
      <w:r w:rsidRPr="00EE4E9C">
        <w:rPr>
          <w:rFonts w:eastAsia="Candara Regular"/>
          <w:color w:val="000000" w:themeColor="text1"/>
        </w:rPr>
        <w:t xml:space="preserve"> contractuale neexecutate. Totodată, serviciile executate necorespunzător nu vor fi </w:t>
      </w:r>
      <w:r w:rsidR="00462B2B" w:rsidRPr="00EE4E9C">
        <w:rPr>
          <w:rFonts w:eastAsia="Candara Regular"/>
          <w:color w:val="000000" w:themeColor="text1"/>
        </w:rPr>
        <w:t>recepționate</w:t>
      </w:r>
      <w:r w:rsidRPr="00EE4E9C">
        <w:rPr>
          <w:rFonts w:eastAsia="Candara Regular"/>
          <w:color w:val="000000" w:themeColor="text1"/>
        </w:rPr>
        <w:t xml:space="preserve"> şi achitate.</w:t>
      </w:r>
    </w:p>
    <w:p w14:paraId="4937B75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7981F918"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ÎNCETAREA CONTRACTULUI. REZILIEREA CONTRACTULUI </w:t>
      </w:r>
    </w:p>
    <w:p w14:paraId="0A3E0229"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încetează în următoarele situații:</w:t>
      </w:r>
    </w:p>
    <w:p w14:paraId="07E59CDD" w14:textId="77777777" w:rsidR="0012433A" w:rsidRPr="00EE4E9C" w:rsidRDefault="00A905B6" w:rsidP="00D6360F">
      <w:pPr>
        <w:shd w:val="clear" w:color="auto" w:fill="FFFFFF"/>
        <w:spacing w:after="0" w:line="360" w:lineRule="auto"/>
        <w:ind w:left="708"/>
        <w:jc w:val="both"/>
        <w:rPr>
          <w:rFonts w:eastAsia="Candara"/>
          <w:color w:val="000000"/>
        </w:rPr>
      </w:pPr>
      <w:r w:rsidRPr="00EE4E9C">
        <w:rPr>
          <w:rFonts w:eastAsia="Candara Regular"/>
          <w:shd w:val="clear" w:color="auto" w:fill="FFFFFF"/>
        </w:rPr>
        <w:t xml:space="preserve">a) prin executarea de către ambele părți a tuturor obligațiilor ce le revin conform prezentului contract și legislației aplicabile; </w:t>
      </w:r>
    </w:p>
    <w:p w14:paraId="0EBF8615" w14:textId="77777777" w:rsidR="0012433A" w:rsidRPr="00EE4E9C" w:rsidRDefault="00A905B6" w:rsidP="00D6360F">
      <w:pPr>
        <w:shd w:val="clear" w:color="auto" w:fill="FFFFFF"/>
        <w:spacing w:after="0" w:line="360" w:lineRule="auto"/>
        <w:ind w:left="708"/>
        <w:jc w:val="both"/>
        <w:rPr>
          <w:rFonts w:eastAsia="Candara"/>
          <w:color w:val="000000"/>
        </w:rPr>
      </w:pPr>
      <w:r w:rsidRPr="00EE4E9C">
        <w:rPr>
          <w:rFonts w:eastAsia="Candara Regular"/>
          <w:shd w:val="clear" w:color="auto" w:fill="FFFFFF"/>
        </w:rPr>
        <w:t xml:space="preserve">b) prin acordul părților consemnat în scris; </w:t>
      </w:r>
    </w:p>
    <w:p w14:paraId="64878528" w14:textId="77777777" w:rsidR="0012433A" w:rsidRPr="00EE4E9C" w:rsidRDefault="00A905B6" w:rsidP="00D6360F">
      <w:pPr>
        <w:shd w:val="clear" w:color="auto" w:fill="FFFFFF"/>
        <w:spacing w:after="0" w:line="360" w:lineRule="auto"/>
        <w:ind w:left="708"/>
        <w:jc w:val="both"/>
        <w:rPr>
          <w:rFonts w:eastAsia="Candara"/>
          <w:color w:val="000000" w:themeColor="text1"/>
        </w:rPr>
      </w:pPr>
      <w:r w:rsidRPr="00EE4E9C">
        <w:rPr>
          <w:rFonts w:eastAsia="Candara Regular"/>
          <w:color w:val="000000"/>
        </w:rPr>
        <w:t xml:space="preserve">c) prin reziliere, în cazul în care una din părți nu își execută sau execută necorespunzător obligațiile contractuale. </w:t>
      </w:r>
    </w:p>
    <w:p w14:paraId="3E0C2BD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situația rezilierii, totale/parțiale din cauza neexecutării/executării parțiale de către prestator a obligațiilor contractuale, acesta va datora achizitorului daune-interese cu titlu de clauză penală în cuantum egal cu valoarea obligațiilor contractuale neexecutate. </w:t>
      </w:r>
    </w:p>
    <w:p w14:paraId="73FACEEA"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situația in care executarea parțială a obligațiilor contractuale face imposibilă realizarea obiectului contractului în integralitatea sa, chiar daca a fost recepționată o parte din contract conform dispozițiilor legale, prestatorul va datora achizitorului daune-interese cu titlu de clauză penală în cuantum egal cu întreaga valoare a obligațiilor contractuale stabilite prin contract.</w:t>
      </w:r>
    </w:p>
    <w:p w14:paraId="06DF994D" w14:textId="3FD18D5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își rezervă dreptul de a denunța unilateral contractul de prestare, în cel mult </w:t>
      </w:r>
      <w:r w:rsidR="007B0BD6" w:rsidRPr="00EE4E9C">
        <w:rPr>
          <w:rFonts w:eastAsia="Candara Regular"/>
          <w:color w:val="000000" w:themeColor="text1"/>
        </w:rPr>
        <w:t>30</w:t>
      </w:r>
      <w:r w:rsidRPr="00EE4E9C">
        <w:rPr>
          <w:rFonts w:eastAsia="Candara Regular"/>
          <w:color w:val="000000" w:themeColor="text1"/>
        </w:rPr>
        <w:t xml:space="preserve"> zile de la apariția unor circumstanțe care nu au putut fi prevăzute la data încheierii contractului</w:t>
      </w:r>
      <w:r w:rsidR="006D69DF" w:rsidRPr="00EE4E9C">
        <w:rPr>
          <w:rFonts w:eastAsia="Candara Regular"/>
          <w:color w:val="000000" w:themeColor="text1"/>
        </w:rPr>
        <w:t xml:space="preserve"> și care conduc la modificarea clauzelor contractuale în aşa măsură încât îndeplinirea contractului ar fi contrară interesului public.</w:t>
      </w:r>
    </w:p>
    <w:p w14:paraId="52605517" w14:textId="5D6EFE47" w:rsidR="00844B2B" w:rsidRPr="00EE4E9C" w:rsidRDefault="00B56252"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În cazul prevăzut la clauza 18.4 prestatorul are dreptul de a pretinde numai plata corespunzătoare pentru partea din contract îndeplinită până la data </w:t>
      </w:r>
      <w:r w:rsidR="00462B2B" w:rsidRPr="00EE4E9C">
        <w:rPr>
          <w:rFonts w:eastAsia="Candara"/>
          <w:color w:val="000000" w:themeColor="text1"/>
        </w:rPr>
        <w:t>denunțării</w:t>
      </w:r>
      <w:r w:rsidRPr="00EE4E9C">
        <w:rPr>
          <w:rFonts w:eastAsia="Candara"/>
          <w:color w:val="000000" w:themeColor="text1"/>
        </w:rPr>
        <w:t xml:space="preserve"> unilaterale a contractului.</w:t>
      </w:r>
    </w:p>
    <w:p w14:paraId="2E201F12" w14:textId="5BE497D3" w:rsidR="0012433A" w:rsidRPr="00EE4E9C" w:rsidRDefault="0012433A" w:rsidP="00D6360F">
      <w:pPr>
        <w:shd w:val="clear" w:color="auto" w:fill="FFFFFF"/>
        <w:spacing w:after="0" w:line="360" w:lineRule="auto"/>
        <w:jc w:val="both"/>
        <w:rPr>
          <w:rFonts w:eastAsia="Candara"/>
          <w:color w:val="000000" w:themeColor="text1"/>
        </w:rPr>
      </w:pPr>
    </w:p>
    <w:p w14:paraId="2154C9F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FORŢA MAJORĂ </w:t>
      </w:r>
    </w:p>
    <w:p w14:paraId="4CD59739"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Forța majoră este constatată de o autoritate competentă. </w:t>
      </w:r>
    </w:p>
    <w:p w14:paraId="391734E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lastRenderedPageBreak/>
        <w:t xml:space="preserve">Forța majoră exonerează părțile contractante de îndeplinirea obligațiilor asumate prin prezentul contract, pe toată perioada în care acționează aceasta, sub rezerva constatării ei potrivit legii. </w:t>
      </w:r>
    </w:p>
    <w:p w14:paraId="4A5581E5"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Îndeplinirea contractului va fi suspendată în perioada de acțiune a forței majore, dar fără a prejudicia drepturile ce li se cuveneau părților până la apariția acesteia. </w:t>
      </w:r>
    </w:p>
    <w:p w14:paraId="4D65115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Partea contractantă care invocă forța majoră are obligația de a notifica celeilalte părți, imediat și în mod complet, producerea acesteia și de a lua orice măsuri care îi stau la dispoziție, în vederea limitării consecințelor sau prejudiciilor produse celeilalte părți.</w:t>
      </w:r>
    </w:p>
    <w:p w14:paraId="39565C8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Dacă forța majoră acționează sau se estimează că va acționa o perioadă mai mare de 45 de zile, oricare parte va avea dreptul să notifice celeilalte părți încetarea de plin drept a prezentului contract, fără ca vreuna dintre părți să poată pretinde celeilalte daune-interese. </w:t>
      </w:r>
    </w:p>
    <w:p w14:paraId="7B6C6453" w14:textId="2DE74598"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0851D04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CODUL DE CONDUITĂ</w:t>
      </w:r>
    </w:p>
    <w:p w14:paraId="45AFB451" w14:textId="5F726BDC"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va </w:t>
      </w:r>
      <w:r w:rsidR="00462B2B" w:rsidRPr="00EE4E9C">
        <w:rPr>
          <w:rFonts w:eastAsia="Candara Regular"/>
          <w:color w:val="000000" w:themeColor="text1"/>
        </w:rPr>
        <w:t>acționa</w:t>
      </w:r>
      <w:r w:rsidRPr="00EE4E9C">
        <w:rPr>
          <w:rFonts w:eastAsia="Candara Regular"/>
          <w:color w:val="000000" w:themeColor="text1"/>
        </w:rPr>
        <w:t xml:space="preserve"> întotdeauna loial şi </w:t>
      </w:r>
      <w:r w:rsidR="00462B2B" w:rsidRPr="00EE4E9C">
        <w:rPr>
          <w:rFonts w:eastAsia="Candara Regular"/>
          <w:color w:val="000000" w:themeColor="text1"/>
        </w:rPr>
        <w:t>imparțial</w:t>
      </w:r>
      <w:r w:rsidRPr="00EE4E9C">
        <w:rPr>
          <w:rFonts w:eastAsia="Candara Regular"/>
          <w:color w:val="000000" w:themeColor="text1"/>
        </w:rPr>
        <w:t xml:space="preserve"> şi ca un consilier de încredere pentru achizitor conform regulilor şi/sau codului de conduită al profesiei sale, precum şi cu </w:t>
      </w:r>
      <w:r w:rsidR="00462B2B" w:rsidRPr="00EE4E9C">
        <w:rPr>
          <w:rFonts w:eastAsia="Candara Regular"/>
          <w:color w:val="000000" w:themeColor="text1"/>
        </w:rPr>
        <w:t>discreția</w:t>
      </w:r>
      <w:r w:rsidRPr="00EE4E9C">
        <w:rPr>
          <w:rFonts w:eastAsia="Candara Regular"/>
          <w:color w:val="000000" w:themeColor="text1"/>
        </w:rPr>
        <w:t xml:space="preserve"> necesară. Se va </w:t>
      </w:r>
      <w:r w:rsidR="00462B2B" w:rsidRPr="00EE4E9C">
        <w:rPr>
          <w:rFonts w:eastAsia="Candara Regular"/>
          <w:color w:val="000000" w:themeColor="text1"/>
        </w:rPr>
        <w:t>abține</w:t>
      </w:r>
      <w:r w:rsidRPr="00EE4E9C">
        <w:rPr>
          <w:rFonts w:eastAsia="Candara Regular"/>
          <w:color w:val="000000" w:themeColor="text1"/>
        </w:rPr>
        <w:t xml:space="preserve"> să facă </w:t>
      </w:r>
      <w:r w:rsidR="00462B2B" w:rsidRPr="00EE4E9C">
        <w:rPr>
          <w:rFonts w:eastAsia="Candara Regular"/>
          <w:color w:val="000000" w:themeColor="text1"/>
        </w:rPr>
        <w:t>afirmații</w:t>
      </w:r>
      <w:r w:rsidRPr="00EE4E9C">
        <w:rPr>
          <w:rFonts w:eastAsia="Candara Regular"/>
          <w:color w:val="000000" w:themeColor="text1"/>
        </w:rPr>
        <w:t xml:space="preserve"> publice în legătură cu serviciile prestate fără să aibă aprobarea prealabilă a Achizitorului, precum şi să participe în orice </w:t>
      </w:r>
      <w:r w:rsidR="00462B2B" w:rsidRPr="00EE4E9C">
        <w:rPr>
          <w:rFonts w:eastAsia="Candara Regular"/>
          <w:color w:val="000000" w:themeColor="text1"/>
        </w:rPr>
        <w:t>activități</w:t>
      </w:r>
      <w:r w:rsidRPr="00EE4E9C">
        <w:rPr>
          <w:rFonts w:eastAsia="Candara Regular"/>
          <w:color w:val="000000" w:themeColor="text1"/>
        </w:rPr>
        <w:t xml:space="preserve"> care sunt în conflict cu </w:t>
      </w:r>
      <w:r w:rsidR="00462B2B" w:rsidRPr="00EE4E9C">
        <w:rPr>
          <w:rFonts w:eastAsia="Candara Regular"/>
          <w:color w:val="000000" w:themeColor="text1"/>
        </w:rPr>
        <w:t>obligațiile</w:t>
      </w:r>
      <w:r w:rsidRPr="00EE4E9C">
        <w:rPr>
          <w:rFonts w:eastAsia="Candara Regular"/>
          <w:color w:val="000000" w:themeColor="text1"/>
        </w:rPr>
        <w:t xml:space="preserve"> sale contractuale în raport cu acesta. </w:t>
      </w:r>
    </w:p>
    <w:p w14:paraId="00A56BAF" w14:textId="3136A97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cazul în care Prestatorul sau oricare din </w:t>
      </w:r>
      <w:r w:rsidR="00462B2B" w:rsidRPr="00EE4E9C">
        <w:rPr>
          <w:rFonts w:eastAsia="Candara Regular"/>
          <w:color w:val="000000" w:themeColor="text1"/>
        </w:rPr>
        <w:t>asociații</w:t>
      </w:r>
      <w:r w:rsidRPr="00EE4E9C">
        <w:rPr>
          <w:rFonts w:eastAsia="Candara Regular"/>
          <w:color w:val="000000" w:themeColor="text1"/>
        </w:rPr>
        <w:t xml:space="preserve"> săi, se oferă să dea, ori sunt de acord să ofere ori să dea, sau dau oricărei persoane, mită, bunuri în dar, </w:t>
      </w:r>
      <w:r w:rsidR="00462B2B" w:rsidRPr="00EE4E9C">
        <w:rPr>
          <w:rFonts w:eastAsia="Candara Regular"/>
          <w:color w:val="000000" w:themeColor="text1"/>
        </w:rPr>
        <w:t>facilități</w:t>
      </w:r>
      <w:r w:rsidRPr="00EE4E9C">
        <w:rPr>
          <w:rFonts w:eastAsia="Candara Regular"/>
          <w:color w:val="000000" w:themeColor="text1"/>
        </w:rPr>
        <w:t xml:space="preserve"> ori comisioane în scopul de a determina ori recompensa îndeplinirea ori neîndeplinirea oricărui act sau fapt privind contractul de servicii sau orice alt contract încheiat cu Achizitorul, ori pentru a favoriza sau defavoriza orice persoană în legătură cu contractul sau cu orice alt contract încheiat cu acesta, achizitorul poate decide încetarea contractului, fără a aduce atingere niciunui drept anterior dobândit de Prestator în baza contractului.</w:t>
      </w:r>
    </w:p>
    <w:p w14:paraId="6520CD66" w14:textId="7314FBA0" w:rsidR="0012433A" w:rsidRPr="00EE4E9C" w:rsidRDefault="00462B2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Plățile</w:t>
      </w:r>
      <w:r w:rsidR="00A905B6" w:rsidRPr="00EE4E9C">
        <w:rPr>
          <w:rFonts w:eastAsia="Candara Regular"/>
          <w:color w:val="000000" w:themeColor="text1"/>
        </w:rPr>
        <w:t xml:space="preserve"> către Prestator aferente contractului vor constitui singurul venit ori beneficiu ce poate deriva din contract, şi atât Prestatorul cât şi personalul său salariat ori contractat, inclusiv conducerea sa şi </w:t>
      </w:r>
      <w:r w:rsidRPr="00EE4E9C">
        <w:rPr>
          <w:rFonts w:eastAsia="Candara Regular"/>
          <w:color w:val="000000" w:themeColor="text1"/>
        </w:rPr>
        <w:t>salariații</w:t>
      </w:r>
      <w:r w:rsidR="00A905B6" w:rsidRPr="00EE4E9C">
        <w:rPr>
          <w:rFonts w:eastAsia="Candara Regular"/>
          <w:color w:val="000000" w:themeColor="text1"/>
        </w:rPr>
        <w:t xml:space="preserve"> din teritoriu, nu vor accepta niciun comision, discount, </w:t>
      </w:r>
      <w:r w:rsidRPr="00EE4E9C">
        <w:rPr>
          <w:rFonts w:eastAsia="Candara Regular"/>
          <w:color w:val="000000" w:themeColor="text1"/>
        </w:rPr>
        <w:t>alocație</w:t>
      </w:r>
      <w:r w:rsidR="00A905B6" w:rsidRPr="00EE4E9C">
        <w:rPr>
          <w:rFonts w:eastAsia="Candara Regular"/>
          <w:color w:val="000000" w:themeColor="text1"/>
        </w:rPr>
        <w:t xml:space="preserve">, plată indirectă ori orice altă forma de </w:t>
      </w:r>
      <w:r w:rsidRPr="00EE4E9C">
        <w:rPr>
          <w:rFonts w:eastAsia="Candara Regular"/>
          <w:color w:val="000000" w:themeColor="text1"/>
        </w:rPr>
        <w:t>retribuție</w:t>
      </w:r>
      <w:r w:rsidR="00A905B6" w:rsidRPr="00EE4E9C">
        <w:rPr>
          <w:rFonts w:eastAsia="Candara Regular"/>
          <w:color w:val="000000" w:themeColor="text1"/>
        </w:rPr>
        <w:t xml:space="preserve"> în legătură cu sau pentru executarea </w:t>
      </w:r>
      <w:r w:rsidRPr="00EE4E9C">
        <w:rPr>
          <w:rFonts w:eastAsia="Candara Regular"/>
          <w:color w:val="000000" w:themeColor="text1"/>
        </w:rPr>
        <w:t>obligațiilor</w:t>
      </w:r>
      <w:r w:rsidR="00A905B6" w:rsidRPr="00EE4E9C">
        <w:rPr>
          <w:rFonts w:eastAsia="Candara Regular"/>
          <w:color w:val="000000" w:themeColor="text1"/>
        </w:rPr>
        <w:t xml:space="preserve"> din contract.</w:t>
      </w:r>
    </w:p>
    <w:p w14:paraId="36749E1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nu va avea nici un drept, direct sau indirect, la vreo, facilitate sau comision cu privire la orice bun sau procedeu brevetat sau protejat utilizate în scopurile contractului, fără aprobarea prealabilă în scris a achizitorului.</w:t>
      </w:r>
    </w:p>
    <w:p w14:paraId="32E0D99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şi personalul său vor respecta secretul profesional, pe perioada executării contractului, inclusiv pe perioada oricărei prelungiri a acestuia, precum şi după încetarea contractului. </w:t>
      </w:r>
    </w:p>
    <w:p w14:paraId="7707CFB7" w14:textId="1C47F5E3"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lastRenderedPageBreak/>
        <w:t xml:space="preserve">În acest sens, cu </w:t>
      </w:r>
      <w:r w:rsidR="00462B2B" w:rsidRPr="00EE4E9C">
        <w:rPr>
          <w:rFonts w:eastAsia="Candara Regular"/>
          <w:color w:val="000000" w:themeColor="text1"/>
        </w:rPr>
        <w:t>excepția</w:t>
      </w:r>
      <w:r w:rsidRPr="00EE4E9C">
        <w:rPr>
          <w:rFonts w:eastAsia="Candara Regular"/>
          <w:color w:val="000000" w:themeColor="text1"/>
        </w:rPr>
        <w:t xml:space="preserve"> cazului în care se obţine acordul scris prealabil al achizitorului, Prestatorul şi personalul său, salariat ori contractat de acesta, incluzând conducerea şi </w:t>
      </w:r>
      <w:r w:rsidR="00462B2B" w:rsidRPr="00EE4E9C">
        <w:rPr>
          <w:rFonts w:eastAsia="Candara Regular"/>
          <w:color w:val="000000" w:themeColor="text1"/>
        </w:rPr>
        <w:t>salariații</w:t>
      </w:r>
      <w:r w:rsidRPr="00EE4E9C">
        <w:rPr>
          <w:rFonts w:eastAsia="Candara Regular"/>
          <w:color w:val="000000" w:themeColor="text1"/>
        </w:rPr>
        <w:t xml:space="preserve"> din teritoriu, nu vor comunica niciodată oricărei alte persoane sau </w:t>
      </w:r>
      <w:r w:rsidR="00462B2B" w:rsidRPr="00EE4E9C">
        <w:rPr>
          <w:rFonts w:eastAsia="Candara Regular"/>
          <w:color w:val="000000" w:themeColor="text1"/>
        </w:rPr>
        <w:t>entități</w:t>
      </w:r>
      <w:r w:rsidRPr="00EE4E9C">
        <w:rPr>
          <w:rFonts w:eastAsia="Candara Regular"/>
          <w:color w:val="000000" w:themeColor="text1"/>
        </w:rPr>
        <w:t xml:space="preserve">, nicio </w:t>
      </w:r>
      <w:r w:rsidR="00462B2B" w:rsidRPr="00EE4E9C">
        <w:rPr>
          <w:rFonts w:eastAsia="Candara Regular"/>
          <w:color w:val="000000" w:themeColor="text1"/>
        </w:rPr>
        <w:t>informație</w:t>
      </w:r>
      <w:r w:rsidRPr="00EE4E9C">
        <w:rPr>
          <w:rFonts w:eastAsia="Candara Regular"/>
          <w:color w:val="000000" w:themeColor="text1"/>
        </w:rPr>
        <w:t xml:space="preserve"> </w:t>
      </w:r>
      <w:r w:rsidR="00462B2B" w:rsidRPr="00EE4E9C">
        <w:rPr>
          <w:rFonts w:eastAsia="Candara Regular"/>
          <w:color w:val="000000" w:themeColor="text1"/>
        </w:rPr>
        <w:t>confidențială</w:t>
      </w:r>
      <w:r w:rsidRPr="00EE4E9C">
        <w:rPr>
          <w:rFonts w:eastAsia="Candara Regular"/>
          <w:color w:val="000000" w:themeColor="text1"/>
        </w:rPr>
        <w:t xml:space="preserve"> divulgată lor sau despre care au luat </w:t>
      </w:r>
      <w:r w:rsidR="00462B2B" w:rsidRPr="00EE4E9C">
        <w:rPr>
          <w:rFonts w:eastAsia="Candara Regular"/>
          <w:color w:val="000000" w:themeColor="text1"/>
        </w:rPr>
        <w:t>cunoștință</w:t>
      </w:r>
      <w:r w:rsidRPr="00EE4E9C">
        <w:rPr>
          <w:rFonts w:eastAsia="Candara Regular"/>
          <w:color w:val="000000" w:themeColor="text1"/>
        </w:rPr>
        <w:t xml:space="preserve"> şi nu vor face publică nicio </w:t>
      </w:r>
      <w:r w:rsidR="00462B2B" w:rsidRPr="00EE4E9C">
        <w:rPr>
          <w:rFonts w:eastAsia="Candara Regular"/>
          <w:color w:val="000000" w:themeColor="text1"/>
        </w:rPr>
        <w:t>informație</w:t>
      </w:r>
      <w:r w:rsidRPr="00EE4E9C">
        <w:rPr>
          <w:rFonts w:eastAsia="Candara Regular"/>
          <w:color w:val="000000" w:themeColor="text1"/>
        </w:rPr>
        <w:t xml:space="preserve"> referitoare la recomandările primite în cursul sau ca rezultat al derulării serviciilor ce fac obiectul prezentului contract. Totodată, Prestatorul şi personalul său nu vor utiliza în dauna achizitorului </w:t>
      </w:r>
      <w:r w:rsidR="00462B2B" w:rsidRPr="00EE4E9C">
        <w:rPr>
          <w:rFonts w:eastAsia="Candara Regular"/>
          <w:color w:val="000000" w:themeColor="text1"/>
        </w:rPr>
        <w:t>informațiile</w:t>
      </w:r>
      <w:r w:rsidRPr="00EE4E9C">
        <w:rPr>
          <w:rFonts w:eastAsia="Candara Regular"/>
          <w:color w:val="000000" w:themeColor="text1"/>
        </w:rPr>
        <w:t xml:space="preserve"> ce le-au fost furnizate sau rezultatul studiilor, testelor, cercetărilor </w:t>
      </w:r>
      <w:r w:rsidR="00462B2B" w:rsidRPr="00EE4E9C">
        <w:rPr>
          <w:rFonts w:eastAsia="Candara Regular"/>
          <w:color w:val="000000" w:themeColor="text1"/>
        </w:rPr>
        <w:t>desfășurate</w:t>
      </w:r>
      <w:r w:rsidRPr="00EE4E9C">
        <w:rPr>
          <w:rFonts w:eastAsia="Candara Regular"/>
          <w:color w:val="000000" w:themeColor="text1"/>
        </w:rPr>
        <w:t xml:space="preserve"> în cursul sau în scopul executării contractului. </w:t>
      </w:r>
    </w:p>
    <w:p w14:paraId="01B88E3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0350C88" w14:textId="77777777" w:rsidR="0012433A" w:rsidRPr="00EE4E9C" w:rsidRDefault="00A905B6" w:rsidP="00D6360F">
      <w:pPr>
        <w:numPr>
          <w:ilvl w:val="0"/>
          <w:numId w:val="2"/>
        </w:numPr>
        <w:spacing w:after="0" w:line="360" w:lineRule="auto"/>
        <w:jc w:val="both"/>
      </w:pPr>
      <w:r w:rsidRPr="00EE4E9C">
        <w:rPr>
          <w:rFonts w:eastAsia="Candara"/>
          <w:b/>
          <w:color w:val="000000" w:themeColor="text1"/>
        </w:rPr>
        <w:t>CLAUZE GENERALE REFERITOARELA PROTECTIA DATELOR CU CARACTER PERSONAL.</w:t>
      </w:r>
    </w:p>
    <w:p w14:paraId="2E2E7F7F"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 xml:space="preserve">Beneficiarul colectează și prelucrează datele personale ale Prestatorului în conformitate cu legislația în vigoare, în modalități care asigură confidențialitatea și securitatea adecvată a acestor date, in vederea asigurării protecției împotriva prelucrării neautorizate sau ilegale și împotriva pierderii, a distrugerii sau a deteriorării accidentale.  </w:t>
      </w:r>
    </w:p>
    <w:p w14:paraId="48DDFD8F"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În procesul de prelucrarea a datelor cu caracter personal, Beneficiarul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14:paraId="0755294D"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Scopul prelucrării: Datele cu caracter personal ale Prestatorului, comunicate în cadrul prezentului contract, vor fi prelucrate de Beneficiar în scopul executării prezentului contract la care Prestatorul este parte contractantă.</w:t>
      </w:r>
    </w:p>
    <w:p w14:paraId="691E13FC"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14:paraId="41F1A069"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personale ale Prestatorului, comunicate în cadrul prezentului contract, pot fi comunicate de Beneficiar instituțiilor publice, în conformitate cu obligațiile legale care îi revin acestuia.</w:t>
      </w:r>
    </w:p>
    <w:p w14:paraId="6DA3AB44" w14:textId="6AB868EB"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În situația în care este necesară prelucrarea datelor personale ale Prestatorului în alte scopuri decât cele prevăzute la alin. 23.3 Beneficiarul va informa Prestatorul și îi va solicita acordul scris cu privire la prelucrarea datelor cu caracter personal, în conformitate cu prevederile legislației în vigoare.</w:t>
      </w:r>
    </w:p>
    <w:p w14:paraId="3AEE48B7"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Beneficiarul asigură dreptul Prestatorului la informare și acces la datele cu caracter personal, dreptul la rectificare, actualizare, portabilitate, ștergere, la restricționare și opoziție în conformitate cu prevederile legislației în vigoare.</w:t>
      </w:r>
    </w:p>
    <w:p w14:paraId="62685571"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lastRenderedPageBreak/>
        <w:t>Datele personale ale Prestatorului sunt păstrate de Beneficiar pe întreaga perioadă de executare a contractului și ulterior încetării</w:t>
      </w:r>
    </w:p>
    <w:p w14:paraId="57A2BC6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1922618F"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SOLUŢIONAREA LITIGIILOR </w:t>
      </w:r>
    </w:p>
    <w:p w14:paraId="57056FE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și prestatorul vor face toate eforturile pentru a rezolva pe cale amiabilă orice neînțelegere sau dispută care se poate ivi între ei, în cadrul sau în legătură cu îndeplinirea contractului. </w:t>
      </w:r>
    </w:p>
    <w:p w14:paraId="06A20F2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ipoteza în care părțile nu reușesc o soluționare amiabilă, fiecare dintre acestea poate solicita ca disputa să se soluționeze de către instanțele judecătorești de la sediul achizitorului.</w:t>
      </w:r>
    </w:p>
    <w:p w14:paraId="122B89FC"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B593AFA"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LIMBA CARE GUVERNEAZĂ CONTRACTUL</w:t>
      </w:r>
    </w:p>
    <w:p w14:paraId="193845AA"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Limba care guvernează contractul este limba română.</w:t>
      </w:r>
    </w:p>
    <w:p w14:paraId="1ED5511E"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ipoteza în care părțile nu reușesc o soluționare amiabilă, fiecare dintre acestea poate solicita ca disputa să se soluționeze de către instanțele judecătorești de la sediul achizitorului.</w:t>
      </w:r>
    </w:p>
    <w:p w14:paraId="0051C637" w14:textId="77777777" w:rsidR="00D6360F" w:rsidRPr="00EE4E9C" w:rsidRDefault="00D6360F" w:rsidP="00D6360F">
      <w:pPr>
        <w:shd w:val="clear" w:color="auto" w:fill="FFFFFF"/>
        <w:spacing w:after="0" w:line="360" w:lineRule="auto"/>
        <w:jc w:val="both"/>
        <w:rPr>
          <w:rFonts w:eastAsia="Candara"/>
          <w:color w:val="000000" w:themeColor="text1"/>
        </w:rPr>
      </w:pPr>
    </w:p>
    <w:p w14:paraId="2248F26F"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LEGEA APLICABILĂ CONTRACTULUI</w:t>
      </w:r>
    </w:p>
    <w:p w14:paraId="638945F1"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Contractul va fi interpretat conform legilor din România. </w:t>
      </w:r>
    </w:p>
    <w:p w14:paraId="244D228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3E32E8DE"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SUBCONTRACTAREA, TERT SUSŢINĂTOR</w:t>
      </w:r>
    </w:p>
    <w:p w14:paraId="421C533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Subcontractarea</w:t>
      </w:r>
    </w:p>
    <w:p w14:paraId="53B1DC51"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La încheierea contractului sau atunci când se introduc noi subcontractanți, este obligatorie furnizarea către achizitor a contractelor încheiate de către prestator cu subcontractanții nominalizați în ofertă sau declarați ulterior, astfel încât activitățile ce revin acestora, precum și sumele aferente prestațiilor, să fie cuprinse în contract devenind anexe ale acestuia. Ele trebuie să cuprindă obligatoriu, însă fără a se limita: denumirea subcontractanților, reprezentanții legali ai noilor subcontractanți, datele de contact, activitățile ce urmează a fi subcontractate, valoarea aferentă prestațiilor, opțiunea de a fi plătiți direct de către achizitor. </w:t>
      </w:r>
    </w:p>
    <w:p w14:paraId="695E001E"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dreptul de a înlocui/implica noi subcontractanți în perioada de implementare a contractului, cu condiția ca schimbarea să nu reprezinte o modificare substanțiala a acestuia, în conformitate cu cele prevăzute expres de legislația în vigoare privind achizițiile publice. </w:t>
      </w:r>
    </w:p>
    <w:p w14:paraId="56375FEE"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nu va avea dreptul de a înlocui/implica noi subcontractanți, în perioada de implementare a contractului fără acordul prealabil al achizitorului. Orice solicitare privind înlocuirea/implicarea de noi subcontractanți, va fi înaintată către prestator în vederea obținerii acordului </w:t>
      </w:r>
      <w:r w:rsidRPr="00EE4E9C">
        <w:rPr>
          <w:rFonts w:eastAsia="Candara Regular"/>
          <w:color w:val="000000" w:themeColor="text1"/>
        </w:rPr>
        <w:lastRenderedPageBreak/>
        <w:t>achizitorului într-un termen rezonabil și care nu va putea fi mai mic de 15 zile înainte de momentul începerii activității de către noii subcontractanți.</w:t>
      </w:r>
    </w:p>
    <w:p w14:paraId="25680FEB"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situația prevăzută la art. 24.1.2, prestatorul poate înlocui/implica subcontractanții în perioada de implementare a contractului, în următoarele situații:</w:t>
      </w:r>
    </w:p>
    <w:p w14:paraId="243777C6"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înlocuirea subcontractanților nominalizați ale căror activități au fost indicate în oferta ca fiind realizate de subcontractanți; </w:t>
      </w:r>
    </w:p>
    <w:p w14:paraId="7EFAB2C1"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declararea unor noi subcontractanți, ulterior semnării contractului, în condițiile în care serviciile ce urmează a fi subcontractate au fost prevăzute în ofertă, fără a se indica inițial opțiunea subcontractării acestora;</w:t>
      </w:r>
    </w:p>
    <w:p w14:paraId="72A88F6B"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renunțarea, retragerea subcontractanților din contract.</w:t>
      </w:r>
    </w:p>
    <w:p w14:paraId="4792FF12"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vederea obținerii acordului achizitorului, noii subcontractanți sunt obligați să prezinte: </w:t>
      </w:r>
    </w:p>
    <w:p w14:paraId="6D503179"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Dispozițiile privind înlocuirea/implicarea de noi subcontractanți nu diminuează în nicio situație răspunderea prestatorului în ceea ce privește modul de îndeplinire a contractului.</w:t>
      </w:r>
    </w:p>
    <w:p w14:paraId="3886EA4A"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vederea finalizării Contractului, achizitorul poate solicita în condițiile legislației achizițiilor publice, iar prestatorul se obligă să cesioneze în favoarea achizitorului, contractele încheiate cu subcontractanții acestuia, prestatorul obligându-se totodată să introducă în contractele sale cu subcontractanții clauze în acest sens. Într-o asemenea situație, contractul va fi continuat de subcontractanți. Dispozițiile privind cesiunea contractului de subcontractare nu diminuează în nicio situație răspunderea prestatorului față de achizitor în ceea ce privește modul de îndeplinire a contractului. </w:t>
      </w:r>
    </w:p>
    <w:p w14:paraId="2AD6F220"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aplicarea prevederilor art. 24.1.7 acordul părților se poate materializa prin încheierea unui act adițional la contract între achizitor, prestator și subcontractant atunci când contractul de subcontractare este cesionat achizitorului. </w:t>
      </w:r>
    </w:p>
    <w:p w14:paraId="131375EB"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Dispozițiile privind înlocuirea/implicarea de noi subcontractanți sau înlocuirea subcontractanţilor iniţiali nu modifică preţul contractului, acesta rămânând ferm şi nu se ajustează</w:t>
      </w:r>
      <w:r w:rsidRPr="00EE4E9C">
        <w:rPr>
          <w:rFonts w:eastAsia="Candara Regular"/>
          <w:color w:val="000000" w:themeColor="text1"/>
        </w:rPr>
        <w:t>.</w:t>
      </w:r>
    </w:p>
    <w:p w14:paraId="6C9F660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Terțul susținător</w:t>
      </w:r>
    </w:p>
    <w:p w14:paraId="3A18FF98"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reprezintă și contract de cesiune a drepturilor litigioase ce rezultă din încălcarea obligațiilor ce îi revin terțului susținător, în baza angajamentului ferm, anexă la prezentul contract. Cu titlu de garanție, prin semnarea prezentului contract, prestatorul consimte că achizitorul se poate substitui în toate drepturile sale, rezultate în urma încheierii angajamentului ferm, putând urmări orice pretenție la daune pe care acesta ar putea să o aibă împotriva terțului susținător pentru nerespectarea obligațiilor asumate de către acesta.</w:t>
      </w:r>
    </w:p>
    <w:p w14:paraId="6C122BC7"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In cazul în care prestatorul este în imposibilitatea derulării prezentului contract, respectiv pentru partea de contract pentru care a primit susținere din partea terțului, în baza angajamentului ferm, terțul </w:t>
      </w:r>
      <w:r w:rsidRPr="00EE4E9C">
        <w:rPr>
          <w:rFonts w:eastAsia="Candara Regular"/>
          <w:color w:val="000000" w:themeColor="text1"/>
        </w:rPr>
        <w:lastRenderedPageBreak/>
        <w:t xml:space="preserve">susținător este obligat a duce la îndeplinire acea parte a contractului care face obiectul respectivului angajament ferm. Înlocuirea prestatorului inițial cu terțul susținător, nu reprezintă o modificare substanțială a contractului în cursul perioadei sale de valabilitate și se va efectua prin semnarea unui act adițional la contract și fără organizarea unei alte proceduri de atribuire. </w:t>
      </w:r>
    </w:p>
    <w:p w14:paraId="10266F07"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D7E0B3A" w14:textId="5E43F541" w:rsidR="0012433A" w:rsidRPr="00EE4E9C" w:rsidRDefault="00DD6BED"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CESIUNEA</w:t>
      </w:r>
      <w:r w:rsidRPr="00EE4E9C">
        <w:rPr>
          <w:rFonts w:eastAsia="Candara"/>
          <w:color w:val="000000" w:themeColor="text1"/>
        </w:rPr>
        <w:t xml:space="preserve"> </w:t>
      </w:r>
    </w:p>
    <w:p w14:paraId="578185F0" w14:textId="6C847BC8"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obligaţia de a nu transfera total sau </w:t>
      </w:r>
      <w:r w:rsidR="00462B2B" w:rsidRPr="00EE4E9C">
        <w:rPr>
          <w:rFonts w:eastAsia="Candara Regular"/>
          <w:color w:val="000000" w:themeColor="text1"/>
        </w:rPr>
        <w:t>parțial</w:t>
      </w:r>
      <w:r w:rsidRPr="00EE4E9C">
        <w:rPr>
          <w:rFonts w:eastAsia="Candara Regular"/>
          <w:color w:val="000000" w:themeColor="text1"/>
        </w:rPr>
        <w:t xml:space="preserve"> </w:t>
      </w:r>
      <w:r w:rsidR="00462B2B" w:rsidRPr="00EE4E9C">
        <w:rPr>
          <w:rFonts w:eastAsia="Candara Regular"/>
          <w:color w:val="000000" w:themeColor="text1"/>
        </w:rPr>
        <w:t>obligațiile</w:t>
      </w:r>
      <w:r w:rsidRPr="00EE4E9C">
        <w:rPr>
          <w:rFonts w:eastAsia="Candara Regular"/>
          <w:color w:val="000000" w:themeColor="text1"/>
        </w:rPr>
        <w:t xml:space="preserve"> sale asumate prin contract, fără să </w:t>
      </w:r>
      <w:r w:rsidR="00462B2B" w:rsidRPr="00EE4E9C">
        <w:rPr>
          <w:rFonts w:eastAsia="Candara Regular"/>
          <w:color w:val="000000" w:themeColor="text1"/>
        </w:rPr>
        <w:t>obțină</w:t>
      </w:r>
      <w:r w:rsidRPr="00EE4E9C">
        <w:rPr>
          <w:rFonts w:eastAsia="Candara Regular"/>
          <w:color w:val="000000" w:themeColor="text1"/>
        </w:rPr>
        <w:t>, în prealabil, acordul scris al achizitorului.</w:t>
      </w:r>
    </w:p>
    <w:p w14:paraId="1EFC282C" w14:textId="74C800D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Cesiunea nu va exonera prestatorul de nici o responsabilitate privind </w:t>
      </w:r>
      <w:r w:rsidR="00462B2B" w:rsidRPr="00EE4E9C">
        <w:rPr>
          <w:rFonts w:eastAsia="Candara Regular"/>
          <w:color w:val="000000" w:themeColor="text1"/>
        </w:rPr>
        <w:t>garanția</w:t>
      </w:r>
      <w:r w:rsidRPr="00EE4E9C">
        <w:rPr>
          <w:rFonts w:eastAsia="Candara Regular"/>
          <w:color w:val="000000" w:themeColor="text1"/>
        </w:rPr>
        <w:t xml:space="preserve"> sau orice alte </w:t>
      </w:r>
      <w:r w:rsidR="00462B2B" w:rsidRPr="00EE4E9C">
        <w:rPr>
          <w:rFonts w:eastAsia="Candara Regular"/>
          <w:color w:val="000000" w:themeColor="text1"/>
        </w:rPr>
        <w:t>obligații</w:t>
      </w:r>
      <w:r w:rsidRPr="00EE4E9C">
        <w:rPr>
          <w:rFonts w:eastAsia="Candara Regular"/>
          <w:color w:val="000000" w:themeColor="text1"/>
        </w:rPr>
        <w:t xml:space="preserve"> asumate prin contract. </w:t>
      </w:r>
    </w:p>
    <w:p w14:paraId="625D4C52" w14:textId="0866C728" w:rsidR="00275B02" w:rsidRPr="00EE4E9C" w:rsidRDefault="00A905B6" w:rsidP="00D6360F">
      <w:pPr>
        <w:shd w:val="clear" w:color="auto" w:fill="FFFFFF"/>
        <w:spacing w:after="0" w:line="360" w:lineRule="auto"/>
        <w:jc w:val="both"/>
        <w:rPr>
          <w:rFonts w:eastAsia="Candara"/>
          <w:b/>
          <w:color w:val="000000" w:themeColor="text1"/>
        </w:rPr>
      </w:pPr>
      <w:r w:rsidRPr="00EE4E9C">
        <w:rPr>
          <w:rFonts w:eastAsia="Candara Regular"/>
          <w:color w:val="000000" w:themeColor="text1"/>
        </w:rPr>
        <w:t xml:space="preserve"> </w:t>
      </w:r>
    </w:p>
    <w:p w14:paraId="27B15A68" w14:textId="304BADF5"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COMUNICĂRI</w:t>
      </w:r>
      <w:r w:rsidRPr="00EE4E9C">
        <w:rPr>
          <w:rFonts w:eastAsia="Candara"/>
          <w:color w:val="000000" w:themeColor="text1"/>
        </w:rPr>
        <w:t xml:space="preserve"> </w:t>
      </w:r>
    </w:p>
    <w:p w14:paraId="59E60E5D"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comunicare între părți, referitoare la îndeplinirea prezentului contract, trebuie să fie transmisă în scris. </w:t>
      </w:r>
    </w:p>
    <w:p w14:paraId="69C1E3A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document scris trebuie înregistrat atât în momentul transmiterii, cât și în momentul primirii. </w:t>
      </w:r>
    </w:p>
    <w:p w14:paraId="4E4807D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Comunicările dintre părți se pot face și prin telegramă, telex, fax sau e-mail, cu condiția confirmării în scris a primirii comunicării. </w:t>
      </w:r>
    </w:p>
    <w:p w14:paraId="3111F747" w14:textId="77777777" w:rsidR="00C30A96" w:rsidRPr="00EE4E9C" w:rsidRDefault="00C30A96" w:rsidP="00D6360F">
      <w:pPr>
        <w:shd w:val="clear" w:color="auto" w:fill="FFFFFF"/>
        <w:spacing w:after="0" w:line="360" w:lineRule="auto"/>
        <w:jc w:val="both"/>
        <w:rPr>
          <w:rFonts w:eastAsia="Candara"/>
          <w:color w:val="000000" w:themeColor="text1"/>
        </w:rPr>
      </w:pPr>
    </w:p>
    <w:p w14:paraId="5BCAF50B" w14:textId="7C072CFC" w:rsidR="00E401C0" w:rsidRPr="00EE4E9C" w:rsidRDefault="00E401C0" w:rsidP="00D6360F">
      <w:pPr>
        <w:pStyle w:val="ListParagraph"/>
        <w:numPr>
          <w:ilvl w:val="0"/>
          <w:numId w:val="2"/>
        </w:numPr>
        <w:shd w:val="clear" w:color="auto" w:fill="FFFFFF"/>
        <w:spacing w:after="0" w:line="360" w:lineRule="auto"/>
        <w:jc w:val="both"/>
        <w:rPr>
          <w:rFonts w:eastAsia="Candara"/>
          <w:b/>
          <w:bCs/>
          <w:color w:val="000000" w:themeColor="text1"/>
        </w:rPr>
      </w:pPr>
      <w:r w:rsidRPr="00EE4E9C">
        <w:rPr>
          <w:rFonts w:eastAsia="Candara"/>
          <w:b/>
          <w:bCs/>
          <w:color w:val="000000" w:themeColor="text1"/>
        </w:rPr>
        <w:t>DISPOZITII FINALE</w:t>
      </w:r>
    </w:p>
    <w:p w14:paraId="3C609798" w14:textId="1427869C" w:rsidR="0012433A" w:rsidRPr="00EE4E9C" w:rsidRDefault="00E401C0"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Prezentul contract a fost încheiat în doua exemplare originale, câte unul pentru fiecare parte contractantă.</w:t>
      </w:r>
    </w:p>
    <w:p w14:paraId="5653DD7B" w14:textId="77777777" w:rsidR="00344201" w:rsidRPr="00EE4E9C" w:rsidRDefault="00344201" w:rsidP="00D6360F">
      <w:pPr>
        <w:shd w:val="clear" w:color="auto" w:fill="FFFFFF"/>
        <w:spacing w:after="0" w:line="360" w:lineRule="auto"/>
        <w:jc w:val="both"/>
        <w:rPr>
          <w:rFonts w:eastAsia="Candara"/>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4B01BDE1" w14:textId="77777777" w:rsidTr="00F81C7D">
        <w:trPr>
          <w:jc w:val="center"/>
        </w:trPr>
        <w:tc>
          <w:tcPr>
            <w:tcW w:w="4727" w:type="dxa"/>
          </w:tcPr>
          <w:p w14:paraId="6E13C035"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06C191C4"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00386523" w14:textId="77777777" w:rsidTr="00F81C7D">
        <w:trPr>
          <w:jc w:val="center"/>
        </w:trPr>
        <w:tc>
          <w:tcPr>
            <w:tcW w:w="4727" w:type="dxa"/>
          </w:tcPr>
          <w:p w14:paraId="1CDE4AFD" w14:textId="4D0A0EF2" w:rsidR="009D2AF0" w:rsidRPr="004360BD" w:rsidRDefault="009D2AF0" w:rsidP="00D6360F">
            <w:pPr>
              <w:spacing w:line="360" w:lineRule="auto"/>
              <w:jc w:val="center"/>
              <w:rPr>
                <w:rFonts w:eastAsia="Candara"/>
                <w:b/>
                <w:bCs/>
                <w:color w:val="000000" w:themeColor="text1"/>
              </w:rPr>
            </w:pPr>
            <w:r w:rsidRPr="004360BD">
              <w:rPr>
                <w:rFonts w:eastAsia="Candara Regular"/>
                <w:b/>
                <w:bCs/>
                <w:color w:val="000000" w:themeColor="text1"/>
              </w:rPr>
              <w:t xml:space="preserve">Primăria </w:t>
            </w:r>
            <w:r w:rsidR="009A3C61" w:rsidRPr="009A3C61">
              <w:rPr>
                <w:rFonts w:eastAsia="Candara Regular"/>
                <w:b/>
                <w:bCs/>
                <w:color w:val="000000" w:themeColor="text1"/>
              </w:rPr>
              <w:t>Com</w:t>
            </w:r>
            <w:r w:rsidR="009A3C61">
              <w:rPr>
                <w:rFonts w:eastAsia="Candara Regular"/>
                <w:b/>
                <w:bCs/>
                <w:color w:val="000000" w:themeColor="text1"/>
              </w:rPr>
              <w:t>unei</w:t>
            </w:r>
            <w:r w:rsidR="009A3C61" w:rsidRPr="009A3C61">
              <w:rPr>
                <w:rFonts w:eastAsia="Candara Regular"/>
                <w:b/>
                <w:bCs/>
                <w:color w:val="000000" w:themeColor="text1"/>
              </w:rPr>
              <w:t xml:space="preserve"> Pârteștii de Jos</w:t>
            </w:r>
          </w:p>
        </w:tc>
        <w:tc>
          <w:tcPr>
            <w:tcW w:w="4728" w:type="dxa"/>
          </w:tcPr>
          <w:p w14:paraId="16EF951E" w14:textId="48FF7E99" w:rsidR="009D2AF0" w:rsidRPr="004360BD" w:rsidRDefault="009D2AF0" w:rsidP="00D6360F">
            <w:pPr>
              <w:spacing w:line="360" w:lineRule="auto"/>
              <w:jc w:val="center"/>
              <w:rPr>
                <w:rFonts w:eastAsia="Candara"/>
                <w:b/>
                <w:bCs/>
                <w:color w:val="000000" w:themeColor="text1"/>
              </w:rPr>
            </w:pPr>
          </w:p>
        </w:tc>
      </w:tr>
      <w:tr w:rsidR="009D2AF0" w:rsidRPr="00850E1E" w14:paraId="1E302AE7" w14:textId="77777777" w:rsidTr="00F81C7D">
        <w:trPr>
          <w:jc w:val="center"/>
        </w:trPr>
        <w:tc>
          <w:tcPr>
            <w:tcW w:w="4727" w:type="dxa"/>
          </w:tcPr>
          <w:p w14:paraId="0E8C9CE6"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436BEB56" w14:textId="03E02531" w:rsidR="009D2AF0" w:rsidRPr="00850E1E" w:rsidRDefault="009D2AF0" w:rsidP="00D6360F">
            <w:pPr>
              <w:spacing w:line="360" w:lineRule="auto"/>
              <w:jc w:val="center"/>
              <w:rPr>
                <w:rFonts w:eastAsia="Candara"/>
                <w:color w:val="000000" w:themeColor="text1"/>
              </w:rPr>
            </w:pPr>
          </w:p>
        </w:tc>
      </w:tr>
      <w:tr w:rsidR="009D2AF0" w:rsidRPr="00850E1E" w14:paraId="2C21BE95" w14:textId="77777777" w:rsidTr="00F81C7D">
        <w:trPr>
          <w:jc w:val="center"/>
        </w:trPr>
        <w:tc>
          <w:tcPr>
            <w:tcW w:w="4727" w:type="dxa"/>
          </w:tcPr>
          <w:p w14:paraId="38EA91BF" w14:textId="0D649CE0" w:rsidR="009D2AF0" w:rsidRPr="004360BD" w:rsidRDefault="009A3C61" w:rsidP="00D6360F">
            <w:pPr>
              <w:spacing w:line="360" w:lineRule="auto"/>
              <w:jc w:val="center"/>
              <w:rPr>
                <w:rFonts w:eastAsia="Candara"/>
                <w:b/>
                <w:bCs/>
                <w:color w:val="000000" w:themeColor="text1"/>
              </w:rPr>
            </w:pPr>
            <w:r w:rsidRPr="00A94540">
              <w:rPr>
                <w:rFonts w:eastAsia="Candara Regular"/>
                <w:b/>
                <w:bCs/>
                <w:color w:val="000000" w:themeColor="text1"/>
              </w:rPr>
              <w:t>Spiridon Mireuță</w:t>
            </w:r>
          </w:p>
        </w:tc>
        <w:tc>
          <w:tcPr>
            <w:tcW w:w="4728" w:type="dxa"/>
          </w:tcPr>
          <w:p w14:paraId="19E61E36" w14:textId="096BB3DF" w:rsidR="009D2AF0" w:rsidRPr="004360BD" w:rsidRDefault="009D2AF0" w:rsidP="00D6360F">
            <w:pPr>
              <w:spacing w:line="360" w:lineRule="auto"/>
              <w:jc w:val="center"/>
              <w:rPr>
                <w:rFonts w:eastAsia="Candara"/>
                <w:b/>
                <w:bCs/>
                <w:color w:val="000000" w:themeColor="text1"/>
              </w:rPr>
            </w:pPr>
          </w:p>
        </w:tc>
      </w:tr>
    </w:tbl>
    <w:p w14:paraId="2EEA9675" w14:textId="249C23A6" w:rsidR="006F40C6" w:rsidRPr="00EE4E9C" w:rsidRDefault="006F40C6" w:rsidP="00D6360F">
      <w:pPr>
        <w:shd w:val="clear" w:color="auto" w:fill="FFFFFF"/>
        <w:spacing w:after="0" w:line="360" w:lineRule="auto"/>
        <w:jc w:val="both"/>
        <w:rPr>
          <w:rFonts w:eastAsia="Candara"/>
          <w:color w:val="000000" w:themeColor="text1"/>
        </w:rPr>
      </w:pPr>
    </w:p>
    <w:p w14:paraId="56C163DC" w14:textId="77777777" w:rsidR="00334392" w:rsidRDefault="006F40C6" w:rsidP="00D6360F">
      <w:pPr>
        <w:spacing w:after="0" w:line="360" w:lineRule="auto"/>
        <w:rPr>
          <w:rFonts w:eastAsia="Candara"/>
          <w:color w:val="000000" w:themeColor="text1"/>
        </w:rPr>
        <w:sectPr w:rsidR="00334392">
          <w:headerReference w:type="default" r:id="rId11"/>
          <w:footerReference w:type="default" r:id="rId12"/>
          <w:pgSz w:w="11908" w:h="16833"/>
          <w:pgMar w:top="1440" w:right="1080" w:bottom="1440" w:left="1363" w:header="708" w:footer="708" w:gutter="0"/>
          <w:cols w:space="708"/>
        </w:sectPr>
      </w:pPr>
      <w:r w:rsidRPr="00EE4E9C">
        <w:rPr>
          <w:rFonts w:eastAsia="Candara"/>
          <w:color w:val="000000" w:themeColor="text1"/>
        </w:rPr>
        <w:br w:type="page"/>
      </w:r>
    </w:p>
    <w:p w14:paraId="151063A9" w14:textId="77777777" w:rsidR="006F40C6" w:rsidRPr="00EE4E9C" w:rsidRDefault="006F40C6" w:rsidP="00D6360F">
      <w:pPr>
        <w:spacing w:after="0" w:line="360" w:lineRule="auto"/>
        <w:rPr>
          <w:rFonts w:eastAsia="Candara"/>
          <w:color w:val="000000" w:themeColor="text1"/>
        </w:rPr>
      </w:pPr>
    </w:p>
    <w:p w14:paraId="04CAB098" w14:textId="6C2E2294" w:rsidR="001155E5" w:rsidRPr="00EE4E9C" w:rsidRDefault="00A905B6" w:rsidP="00D6360F">
      <w:pPr>
        <w:spacing w:after="0" w:line="360" w:lineRule="auto"/>
        <w:rPr>
          <w:rFonts w:eastAsia="Candara"/>
          <w:color w:val="000000" w:themeColor="text1"/>
        </w:rPr>
      </w:pPr>
      <w:r w:rsidRPr="00EE4E9C">
        <w:rPr>
          <w:rFonts w:eastAsia="Candara"/>
          <w:color w:val="000000" w:themeColor="text1"/>
        </w:rPr>
        <w:t>ANEXA NR. 1</w:t>
      </w:r>
    </w:p>
    <w:p w14:paraId="07FDC044" w14:textId="56912367" w:rsidR="00A905B6" w:rsidRPr="00EE4E9C" w:rsidRDefault="00A905B6" w:rsidP="00D6360F">
      <w:pPr>
        <w:spacing w:after="0" w:line="360" w:lineRule="auto"/>
        <w:jc w:val="center"/>
        <w:rPr>
          <w:rFonts w:eastAsia="Candara"/>
          <w:b/>
          <w:bCs/>
          <w:color w:val="000000" w:themeColor="text1"/>
          <w:sz w:val="28"/>
          <w:szCs w:val="24"/>
        </w:rPr>
      </w:pPr>
      <w:r w:rsidRPr="00EE4E9C">
        <w:rPr>
          <w:rFonts w:eastAsia="Candara"/>
          <w:b/>
          <w:bCs/>
          <w:color w:val="000000" w:themeColor="text1"/>
          <w:sz w:val="28"/>
          <w:szCs w:val="24"/>
        </w:rPr>
        <w:t>GRAFICUL DE ACTIVITĂȚI</w:t>
      </w:r>
    </w:p>
    <w:tbl>
      <w:tblPr>
        <w:tblStyle w:val="TableGrid"/>
        <w:tblW w:w="0" w:type="auto"/>
        <w:tblLook w:val="04A0" w:firstRow="1" w:lastRow="0" w:firstColumn="1" w:lastColumn="0" w:noHBand="0" w:noVBand="1"/>
      </w:tblPr>
      <w:tblGrid>
        <w:gridCol w:w="5885"/>
        <w:gridCol w:w="663"/>
        <w:gridCol w:w="663"/>
        <w:gridCol w:w="663"/>
        <w:gridCol w:w="663"/>
        <w:gridCol w:w="663"/>
        <w:gridCol w:w="663"/>
        <w:gridCol w:w="663"/>
        <w:gridCol w:w="663"/>
        <w:gridCol w:w="663"/>
        <w:gridCol w:w="697"/>
        <w:gridCol w:w="697"/>
        <w:gridCol w:w="697"/>
      </w:tblGrid>
      <w:tr w:rsidR="00334392" w:rsidRPr="004C0B9E" w14:paraId="785B8C6D" w14:textId="77777777" w:rsidTr="00177C9D">
        <w:trPr>
          <w:tblHeader/>
        </w:trPr>
        <w:tc>
          <w:tcPr>
            <w:tcW w:w="0" w:type="auto"/>
            <w:vAlign w:val="center"/>
          </w:tcPr>
          <w:p w14:paraId="612B08CA" w14:textId="3F3B8BC9" w:rsidR="00334392" w:rsidRPr="004C0B9E" w:rsidRDefault="00334392" w:rsidP="004C0B9E">
            <w:pPr>
              <w:rPr>
                <w:rFonts w:eastAsia="Candara"/>
                <w:b/>
                <w:bCs/>
                <w:color w:val="000000" w:themeColor="text1"/>
                <w:sz w:val="20"/>
              </w:rPr>
            </w:pPr>
            <w:r w:rsidRPr="004C0B9E">
              <w:rPr>
                <w:rFonts w:eastAsia="Times New Roman"/>
                <w:b/>
                <w:bCs/>
                <w:color w:val="000000"/>
                <w:sz w:val="20"/>
              </w:rPr>
              <w:t>Denumire activitate</w:t>
            </w:r>
          </w:p>
        </w:tc>
        <w:tc>
          <w:tcPr>
            <w:tcW w:w="0" w:type="auto"/>
          </w:tcPr>
          <w:p w14:paraId="4AFD0905" w14:textId="367681DD"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1</w:t>
            </w:r>
          </w:p>
        </w:tc>
        <w:tc>
          <w:tcPr>
            <w:tcW w:w="0" w:type="auto"/>
          </w:tcPr>
          <w:p w14:paraId="684FE446" w14:textId="680497CC"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2</w:t>
            </w:r>
          </w:p>
        </w:tc>
        <w:tc>
          <w:tcPr>
            <w:tcW w:w="0" w:type="auto"/>
          </w:tcPr>
          <w:p w14:paraId="5BF53B01" w14:textId="33D89C62"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3</w:t>
            </w:r>
          </w:p>
        </w:tc>
        <w:tc>
          <w:tcPr>
            <w:tcW w:w="0" w:type="auto"/>
          </w:tcPr>
          <w:p w14:paraId="69E56C94" w14:textId="7246C79F"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4</w:t>
            </w:r>
          </w:p>
        </w:tc>
        <w:tc>
          <w:tcPr>
            <w:tcW w:w="0" w:type="auto"/>
          </w:tcPr>
          <w:p w14:paraId="21835417" w14:textId="234BE135"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5</w:t>
            </w:r>
          </w:p>
        </w:tc>
        <w:tc>
          <w:tcPr>
            <w:tcW w:w="0" w:type="auto"/>
          </w:tcPr>
          <w:p w14:paraId="463DC687" w14:textId="0FE63FFC"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6</w:t>
            </w:r>
          </w:p>
        </w:tc>
        <w:tc>
          <w:tcPr>
            <w:tcW w:w="0" w:type="auto"/>
          </w:tcPr>
          <w:p w14:paraId="4AF61085" w14:textId="072FCB40"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7</w:t>
            </w:r>
          </w:p>
        </w:tc>
        <w:tc>
          <w:tcPr>
            <w:tcW w:w="0" w:type="auto"/>
          </w:tcPr>
          <w:p w14:paraId="5CE4923C" w14:textId="4F6E4521"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8</w:t>
            </w:r>
          </w:p>
        </w:tc>
        <w:tc>
          <w:tcPr>
            <w:tcW w:w="0" w:type="auto"/>
          </w:tcPr>
          <w:p w14:paraId="47CAF26B" w14:textId="3282E612"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9</w:t>
            </w:r>
          </w:p>
        </w:tc>
        <w:tc>
          <w:tcPr>
            <w:tcW w:w="0" w:type="auto"/>
          </w:tcPr>
          <w:p w14:paraId="4FC2DEEB" w14:textId="2154341E"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10</w:t>
            </w:r>
          </w:p>
        </w:tc>
        <w:tc>
          <w:tcPr>
            <w:tcW w:w="0" w:type="auto"/>
          </w:tcPr>
          <w:p w14:paraId="01EEB45E" w14:textId="3DBFA035"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 xml:space="preserve">Luna </w:t>
            </w:r>
            <w:r w:rsidR="008C65D3">
              <w:rPr>
                <w:rFonts w:eastAsia="Candara"/>
                <w:b/>
                <w:bCs/>
                <w:color w:val="000000" w:themeColor="text1"/>
                <w:sz w:val="20"/>
              </w:rPr>
              <w:t>11</w:t>
            </w:r>
          </w:p>
        </w:tc>
        <w:tc>
          <w:tcPr>
            <w:tcW w:w="0" w:type="auto"/>
          </w:tcPr>
          <w:p w14:paraId="3D8A2934" w14:textId="2BADEE89"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 xml:space="preserve">Luna </w:t>
            </w:r>
            <w:r w:rsidR="008C65D3">
              <w:rPr>
                <w:rFonts w:eastAsia="Candara"/>
                <w:b/>
                <w:bCs/>
                <w:color w:val="000000" w:themeColor="text1"/>
                <w:sz w:val="20"/>
              </w:rPr>
              <w:t>12</w:t>
            </w:r>
          </w:p>
        </w:tc>
      </w:tr>
      <w:tr w:rsidR="002A7642" w:rsidRPr="004C0B9E" w14:paraId="733AF891" w14:textId="77777777" w:rsidTr="00F52C8B">
        <w:tc>
          <w:tcPr>
            <w:tcW w:w="0" w:type="auto"/>
            <w:gridSpan w:val="13"/>
            <w:shd w:val="clear" w:color="auto" w:fill="D0CECE" w:themeFill="background2" w:themeFillShade="E6"/>
            <w:vAlign w:val="center"/>
          </w:tcPr>
          <w:p w14:paraId="5DCF429A" w14:textId="6E745C9F" w:rsidR="002A7642" w:rsidRPr="004C0B9E" w:rsidRDefault="002A7642" w:rsidP="002A7642">
            <w:pPr>
              <w:rPr>
                <w:rFonts w:eastAsia="Candara"/>
                <w:b/>
                <w:bCs/>
                <w:color w:val="000000" w:themeColor="text1"/>
                <w:sz w:val="20"/>
              </w:rPr>
            </w:pPr>
            <w:r w:rsidRPr="004C0B9E">
              <w:rPr>
                <w:rFonts w:eastAsia="Times New Roman"/>
                <w:b/>
                <w:bCs/>
                <w:color w:val="000000"/>
                <w:sz w:val="20"/>
              </w:rPr>
              <w:t>A. Analiză preliminară și fundamentare</w:t>
            </w:r>
          </w:p>
        </w:tc>
      </w:tr>
      <w:tr w:rsidR="00EB158F" w:rsidRPr="004C0B9E" w14:paraId="4AF95720" w14:textId="77777777" w:rsidTr="002A7642">
        <w:tc>
          <w:tcPr>
            <w:tcW w:w="0" w:type="auto"/>
            <w:vAlign w:val="center"/>
          </w:tcPr>
          <w:p w14:paraId="0CF6497D" w14:textId="0B4C27EA" w:rsidR="00EB158F" w:rsidRPr="004C0B9E" w:rsidRDefault="00EB158F" w:rsidP="004C0B9E">
            <w:pPr>
              <w:rPr>
                <w:rFonts w:eastAsia="Times New Roman"/>
                <w:b/>
                <w:bCs/>
                <w:color w:val="000000"/>
                <w:sz w:val="20"/>
              </w:rPr>
            </w:pPr>
            <w:r w:rsidRPr="004C0B9E">
              <w:rPr>
                <w:sz w:val="20"/>
              </w:rPr>
              <w:t>Realizarea unei analize de nevoie pentru justificarea proiectului propus.</w:t>
            </w:r>
          </w:p>
        </w:tc>
        <w:tc>
          <w:tcPr>
            <w:tcW w:w="0" w:type="auto"/>
            <w:shd w:val="clear" w:color="auto" w:fill="EDEDED" w:themeFill="accent3" w:themeFillTint="33"/>
          </w:tcPr>
          <w:p w14:paraId="5F6DEEF0" w14:textId="0AB00F6A"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177465AD" w14:textId="77777777" w:rsidR="00EB158F" w:rsidRPr="004C0B9E" w:rsidRDefault="00EB158F" w:rsidP="004C0B9E">
            <w:pPr>
              <w:jc w:val="center"/>
              <w:rPr>
                <w:rFonts w:eastAsia="Candara"/>
                <w:b/>
                <w:bCs/>
                <w:color w:val="000000" w:themeColor="text1"/>
                <w:sz w:val="20"/>
              </w:rPr>
            </w:pPr>
          </w:p>
        </w:tc>
        <w:tc>
          <w:tcPr>
            <w:tcW w:w="0" w:type="auto"/>
          </w:tcPr>
          <w:p w14:paraId="676D5452" w14:textId="77777777" w:rsidR="00EB158F" w:rsidRPr="004C0B9E" w:rsidRDefault="00EB158F" w:rsidP="004C0B9E">
            <w:pPr>
              <w:jc w:val="center"/>
              <w:rPr>
                <w:rFonts w:eastAsia="Candara"/>
                <w:b/>
                <w:bCs/>
                <w:color w:val="000000" w:themeColor="text1"/>
                <w:sz w:val="20"/>
              </w:rPr>
            </w:pPr>
          </w:p>
        </w:tc>
        <w:tc>
          <w:tcPr>
            <w:tcW w:w="0" w:type="auto"/>
          </w:tcPr>
          <w:p w14:paraId="6848A9A6" w14:textId="77777777" w:rsidR="00EB158F" w:rsidRPr="004C0B9E" w:rsidRDefault="00EB158F" w:rsidP="004C0B9E">
            <w:pPr>
              <w:jc w:val="center"/>
              <w:rPr>
                <w:rFonts w:eastAsia="Candara"/>
                <w:b/>
                <w:bCs/>
                <w:color w:val="000000" w:themeColor="text1"/>
                <w:sz w:val="20"/>
              </w:rPr>
            </w:pPr>
          </w:p>
        </w:tc>
        <w:tc>
          <w:tcPr>
            <w:tcW w:w="0" w:type="auto"/>
          </w:tcPr>
          <w:p w14:paraId="46A139AB" w14:textId="77777777" w:rsidR="00EB158F" w:rsidRPr="004C0B9E" w:rsidRDefault="00EB158F" w:rsidP="004C0B9E">
            <w:pPr>
              <w:jc w:val="center"/>
              <w:rPr>
                <w:rFonts w:eastAsia="Candara"/>
                <w:b/>
                <w:bCs/>
                <w:color w:val="000000" w:themeColor="text1"/>
                <w:sz w:val="20"/>
              </w:rPr>
            </w:pPr>
          </w:p>
        </w:tc>
        <w:tc>
          <w:tcPr>
            <w:tcW w:w="0" w:type="auto"/>
          </w:tcPr>
          <w:p w14:paraId="322E3255" w14:textId="77777777" w:rsidR="00EB158F" w:rsidRPr="004C0B9E" w:rsidRDefault="00EB158F" w:rsidP="004C0B9E">
            <w:pPr>
              <w:jc w:val="center"/>
              <w:rPr>
                <w:rFonts w:eastAsia="Candara"/>
                <w:b/>
                <w:bCs/>
                <w:color w:val="000000" w:themeColor="text1"/>
                <w:sz w:val="20"/>
              </w:rPr>
            </w:pPr>
          </w:p>
        </w:tc>
        <w:tc>
          <w:tcPr>
            <w:tcW w:w="0" w:type="auto"/>
          </w:tcPr>
          <w:p w14:paraId="314DBF38" w14:textId="77777777" w:rsidR="00EB158F" w:rsidRPr="004C0B9E" w:rsidRDefault="00EB158F" w:rsidP="004C0B9E">
            <w:pPr>
              <w:jc w:val="center"/>
              <w:rPr>
                <w:rFonts w:eastAsia="Candara"/>
                <w:b/>
                <w:bCs/>
                <w:color w:val="000000" w:themeColor="text1"/>
                <w:sz w:val="20"/>
              </w:rPr>
            </w:pPr>
          </w:p>
        </w:tc>
        <w:tc>
          <w:tcPr>
            <w:tcW w:w="0" w:type="auto"/>
          </w:tcPr>
          <w:p w14:paraId="0EADA71B" w14:textId="77777777" w:rsidR="00EB158F" w:rsidRPr="004C0B9E" w:rsidRDefault="00EB158F" w:rsidP="004C0B9E">
            <w:pPr>
              <w:jc w:val="center"/>
              <w:rPr>
                <w:rFonts w:eastAsia="Candara"/>
                <w:b/>
                <w:bCs/>
                <w:color w:val="000000" w:themeColor="text1"/>
                <w:sz w:val="20"/>
              </w:rPr>
            </w:pPr>
          </w:p>
        </w:tc>
        <w:tc>
          <w:tcPr>
            <w:tcW w:w="0" w:type="auto"/>
          </w:tcPr>
          <w:p w14:paraId="36F06F88" w14:textId="77777777" w:rsidR="00EB158F" w:rsidRPr="004C0B9E" w:rsidRDefault="00EB158F" w:rsidP="004C0B9E">
            <w:pPr>
              <w:jc w:val="center"/>
              <w:rPr>
                <w:rFonts w:eastAsia="Candara"/>
                <w:b/>
                <w:bCs/>
                <w:color w:val="000000" w:themeColor="text1"/>
                <w:sz w:val="20"/>
              </w:rPr>
            </w:pPr>
          </w:p>
        </w:tc>
        <w:tc>
          <w:tcPr>
            <w:tcW w:w="0" w:type="auto"/>
          </w:tcPr>
          <w:p w14:paraId="40F37B24" w14:textId="77777777" w:rsidR="00EB158F" w:rsidRPr="004C0B9E" w:rsidRDefault="00EB158F" w:rsidP="004C0B9E">
            <w:pPr>
              <w:jc w:val="center"/>
              <w:rPr>
                <w:rFonts w:eastAsia="Candara"/>
                <w:b/>
                <w:bCs/>
                <w:color w:val="000000" w:themeColor="text1"/>
                <w:sz w:val="20"/>
              </w:rPr>
            </w:pPr>
          </w:p>
        </w:tc>
        <w:tc>
          <w:tcPr>
            <w:tcW w:w="0" w:type="auto"/>
          </w:tcPr>
          <w:p w14:paraId="57C7D989" w14:textId="77777777" w:rsidR="00EB158F" w:rsidRPr="004C0B9E" w:rsidRDefault="00EB158F" w:rsidP="004C0B9E">
            <w:pPr>
              <w:jc w:val="center"/>
              <w:rPr>
                <w:rFonts w:eastAsia="Candara"/>
                <w:b/>
                <w:bCs/>
                <w:color w:val="000000" w:themeColor="text1"/>
                <w:sz w:val="20"/>
              </w:rPr>
            </w:pPr>
          </w:p>
        </w:tc>
        <w:tc>
          <w:tcPr>
            <w:tcW w:w="0" w:type="auto"/>
          </w:tcPr>
          <w:p w14:paraId="28F14539" w14:textId="77777777" w:rsidR="00EB158F" w:rsidRPr="004C0B9E" w:rsidRDefault="00EB158F" w:rsidP="004C0B9E">
            <w:pPr>
              <w:jc w:val="center"/>
              <w:rPr>
                <w:rFonts w:eastAsia="Candara"/>
                <w:b/>
                <w:bCs/>
                <w:color w:val="000000" w:themeColor="text1"/>
                <w:sz w:val="20"/>
              </w:rPr>
            </w:pPr>
          </w:p>
        </w:tc>
      </w:tr>
      <w:tr w:rsidR="00EB158F" w:rsidRPr="004C0B9E" w14:paraId="2F875802" w14:textId="77777777" w:rsidTr="002A7642">
        <w:tc>
          <w:tcPr>
            <w:tcW w:w="0" w:type="auto"/>
            <w:vAlign w:val="center"/>
          </w:tcPr>
          <w:p w14:paraId="35488B5D" w14:textId="03A3F329" w:rsidR="00EB158F" w:rsidRPr="004C0B9E" w:rsidRDefault="00EB158F" w:rsidP="004C0B9E">
            <w:pPr>
              <w:rPr>
                <w:rFonts w:eastAsia="Times New Roman"/>
                <w:b/>
                <w:bCs/>
                <w:color w:val="000000"/>
                <w:sz w:val="20"/>
              </w:rPr>
            </w:pPr>
            <w:r w:rsidRPr="004C0B9E">
              <w:rPr>
                <w:sz w:val="20"/>
              </w:rPr>
              <w:t>Asistență în redactarea notei de fundamentare și a descrierii sumare a proiectului.</w:t>
            </w:r>
          </w:p>
        </w:tc>
        <w:tc>
          <w:tcPr>
            <w:tcW w:w="0" w:type="auto"/>
            <w:shd w:val="clear" w:color="auto" w:fill="EDEDED" w:themeFill="accent3" w:themeFillTint="33"/>
          </w:tcPr>
          <w:p w14:paraId="3B1738E4" w14:textId="1F4C15E0"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04EE4EF6" w14:textId="77777777" w:rsidR="00EB158F" w:rsidRPr="004C0B9E" w:rsidRDefault="00EB158F" w:rsidP="004C0B9E">
            <w:pPr>
              <w:jc w:val="center"/>
              <w:rPr>
                <w:rFonts w:eastAsia="Candara"/>
                <w:b/>
                <w:bCs/>
                <w:color w:val="000000" w:themeColor="text1"/>
                <w:sz w:val="20"/>
              </w:rPr>
            </w:pPr>
          </w:p>
        </w:tc>
        <w:tc>
          <w:tcPr>
            <w:tcW w:w="0" w:type="auto"/>
          </w:tcPr>
          <w:p w14:paraId="4557D576" w14:textId="77777777" w:rsidR="00EB158F" w:rsidRPr="004C0B9E" w:rsidRDefault="00EB158F" w:rsidP="004C0B9E">
            <w:pPr>
              <w:jc w:val="center"/>
              <w:rPr>
                <w:rFonts w:eastAsia="Candara"/>
                <w:b/>
                <w:bCs/>
                <w:color w:val="000000" w:themeColor="text1"/>
                <w:sz w:val="20"/>
              </w:rPr>
            </w:pPr>
          </w:p>
        </w:tc>
        <w:tc>
          <w:tcPr>
            <w:tcW w:w="0" w:type="auto"/>
          </w:tcPr>
          <w:p w14:paraId="55A4DC25" w14:textId="77777777" w:rsidR="00EB158F" w:rsidRPr="004C0B9E" w:rsidRDefault="00EB158F" w:rsidP="004C0B9E">
            <w:pPr>
              <w:jc w:val="center"/>
              <w:rPr>
                <w:rFonts w:eastAsia="Candara"/>
                <w:b/>
                <w:bCs/>
                <w:color w:val="000000" w:themeColor="text1"/>
                <w:sz w:val="20"/>
              </w:rPr>
            </w:pPr>
          </w:p>
        </w:tc>
        <w:tc>
          <w:tcPr>
            <w:tcW w:w="0" w:type="auto"/>
          </w:tcPr>
          <w:p w14:paraId="309E4DD6" w14:textId="77777777" w:rsidR="00EB158F" w:rsidRPr="004C0B9E" w:rsidRDefault="00EB158F" w:rsidP="004C0B9E">
            <w:pPr>
              <w:jc w:val="center"/>
              <w:rPr>
                <w:rFonts w:eastAsia="Candara"/>
                <w:b/>
                <w:bCs/>
                <w:color w:val="000000" w:themeColor="text1"/>
                <w:sz w:val="20"/>
              </w:rPr>
            </w:pPr>
          </w:p>
        </w:tc>
        <w:tc>
          <w:tcPr>
            <w:tcW w:w="0" w:type="auto"/>
          </w:tcPr>
          <w:p w14:paraId="441CCEC7" w14:textId="77777777" w:rsidR="00EB158F" w:rsidRPr="004C0B9E" w:rsidRDefault="00EB158F" w:rsidP="004C0B9E">
            <w:pPr>
              <w:jc w:val="center"/>
              <w:rPr>
                <w:rFonts w:eastAsia="Candara"/>
                <w:b/>
                <w:bCs/>
                <w:color w:val="000000" w:themeColor="text1"/>
                <w:sz w:val="20"/>
              </w:rPr>
            </w:pPr>
          </w:p>
        </w:tc>
        <w:tc>
          <w:tcPr>
            <w:tcW w:w="0" w:type="auto"/>
          </w:tcPr>
          <w:p w14:paraId="20357F70" w14:textId="77777777" w:rsidR="00EB158F" w:rsidRPr="004C0B9E" w:rsidRDefault="00EB158F" w:rsidP="004C0B9E">
            <w:pPr>
              <w:jc w:val="center"/>
              <w:rPr>
                <w:rFonts w:eastAsia="Candara"/>
                <w:b/>
                <w:bCs/>
                <w:color w:val="000000" w:themeColor="text1"/>
                <w:sz w:val="20"/>
              </w:rPr>
            </w:pPr>
          </w:p>
        </w:tc>
        <w:tc>
          <w:tcPr>
            <w:tcW w:w="0" w:type="auto"/>
          </w:tcPr>
          <w:p w14:paraId="3F66A8AE" w14:textId="77777777" w:rsidR="00EB158F" w:rsidRPr="004C0B9E" w:rsidRDefault="00EB158F" w:rsidP="004C0B9E">
            <w:pPr>
              <w:jc w:val="center"/>
              <w:rPr>
                <w:rFonts w:eastAsia="Candara"/>
                <w:b/>
                <w:bCs/>
                <w:color w:val="000000" w:themeColor="text1"/>
                <w:sz w:val="20"/>
              </w:rPr>
            </w:pPr>
          </w:p>
        </w:tc>
        <w:tc>
          <w:tcPr>
            <w:tcW w:w="0" w:type="auto"/>
          </w:tcPr>
          <w:p w14:paraId="6061EF81" w14:textId="77777777" w:rsidR="00EB158F" w:rsidRPr="004C0B9E" w:rsidRDefault="00EB158F" w:rsidP="004C0B9E">
            <w:pPr>
              <w:jc w:val="center"/>
              <w:rPr>
                <w:rFonts w:eastAsia="Candara"/>
                <w:b/>
                <w:bCs/>
                <w:color w:val="000000" w:themeColor="text1"/>
                <w:sz w:val="20"/>
              </w:rPr>
            </w:pPr>
          </w:p>
        </w:tc>
        <w:tc>
          <w:tcPr>
            <w:tcW w:w="0" w:type="auto"/>
          </w:tcPr>
          <w:p w14:paraId="282E0EF7" w14:textId="77777777" w:rsidR="00EB158F" w:rsidRPr="004C0B9E" w:rsidRDefault="00EB158F" w:rsidP="004C0B9E">
            <w:pPr>
              <w:jc w:val="center"/>
              <w:rPr>
                <w:rFonts w:eastAsia="Candara"/>
                <w:b/>
                <w:bCs/>
                <w:color w:val="000000" w:themeColor="text1"/>
                <w:sz w:val="20"/>
              </w:rPr>
            </w:pPr>
          </w:p>
        </w:tc>
        <w:tc>
          <w:tcPr>
            <w:tcW w:w="0" w:type="auto"/>
          </w:tcPr>
          <w:p w14:paraId="0A00F12D" w14:textId="77777777" w:rsidR="00EB158F" w:rsidRPr="004C0B9E" w:rsidRDefault="00EB158F" w:rsidP="004C0B9E">
            <w:pPr>
              <w:jc w:val="center"/>
              <w:rPr>
                <w:rFonts w:eastAsia="Candara"/>
                <w:b/>
                <w:bCs/>
                <w:color w:val="000000" w:themeColor="text1"/>
                <w:sz w:val="20"/>
              </w:rPr>
            </w:pPr>
          </w:p>
        </w:tc>
        <w:tc>
          <w:tcPr>
            <w:tcW w:w="0" w:type="auto"/>
          </w:tcPr>
          <w:p w14:paraId="6130FDD9" w14:textId="77777777" w:rsidR="00EB158F" w:rsidRPr="004C0B9E" w:rsidRDefault="00EB158F" w:rsidP="004C0B9E">
            <w:pPr>
              <w:jc w:val="center"/>
              <w:rPr>
                <w:rFonts w:eastAsia="Candara"/>
                <w:b/>
                <w:bCs/>
                <w:color w:val="000000" w:themeColor="text1"/>
                <w:sz w:val="20"/>
              </w:rPr>
            </w:pPr>
          </w:p>
        </w:tc>
      </w:tr>
      <w:tr w:rsidR="00EB158F" w:rsidRPr="004C0B9E" w14:paraId="6E85B08E" w14:textId="77777777" w:rsidTr="002A7642">
        <w:tc>
          <w:tcPr>
            <w:tcW w:w="0" w:type="auto"/>
            <w:vAlign w:val="center"/>
          </w:tcPr>
          <w:p w14:paraId="64A28703" w14:textId="43B41362" w:rsidR="00EB158F" w:rsidRPr="004C0B9E" w:rsidRDefault="00EB158F" w:rsidP="004C0B9E">
            <w:pPr>
              <w:rPr>
                <w:rFonts w:eastAsia="Times New Roman"/>
                <w:b/>
                <w:bCs/>
                <w:color w:val="000000"/>
                <w:sz w:val="20"/>
              </w:rPr>
            </w:pPr>
            <w:r w:rsidRPr="004C0B9E">
              <w:rPr>
                <w:sz w:val="20"/>
              </w:rPr>
              <w:t>Consultanță privind eligibilitatea investiției conform Ghidului solicitantului.</w:t>
            </w:r>
          </w:p>
        </w:tc>
        <w:tc>
          <w:tcPr>
            <w:tcW w:w="0" w:type="auto"/>
            <w:shd w:val="clear" w:color="auto" w:fill="EDEDED" w:themeFill="accent3" w:themeFillTint="33"/>
          </w:tcPr>
          <w:p w14:paraId="4A226EDB" w14:textId="44EFE6FA"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2603AF90" w14:textId="77777777" w:rsidR="00EB158F" w:rsidRPr="004C0B9E" w:rsidRDefault="00EB158F" w:rsidP="004C0B9E">
            <w:pPr>
              <w:jc w:val="center"/>
              <w:rPr>
                <w:rFonts w:eastAsia="Candara"/>
                <w:b/>
                <w:bCs/>
                <w:color w:val="000000" w:themeColor="text1"/>
                <w:sz w:val="20"/>
              </w:rPr>
            </w:pPr>
          </w:p>
        </w:tc>
        <w:tc>
          <w:tcPr>
            <w:tcW w:w="0" w:type="auto"/>
          </w:tcPr>
          <w:p w14:paraId="7672DF48" w14:textId="77777777" w:rsidR="00EB158F" w:rsidRPr="004C0B9E" w:rsidRDefault="00EB158F" w:rsidP="004C0B9E">
            <w:pPr>
              <w:jc w:val="center"/>
              <w:rPr>
                <w:rFonts w:eastAsia="Candara"/>
                <w:b/>
                <w:bCs/>
                <w:color w:val="000000" w:themeColor="text1"/>
                <w:sz w:val="20"/>
              </w:rPr>
            </w:pPr>
          </w:p>
        </w:tc>
        <w:tc>
          <w:tcPr>
            <w:tcW w:w="0" w:type="auto"/>
          </w:tcPr>
          <w:p w14:paraId="2FECC14C" w14:textId="77777777" w:rsidR="00EB158F" w:rsidRPr="004C0B9E" w:rsidRDefault="00EB158F" w:rsidP="004C0B9E">
            <w:pPr>
              <w:jc w:val="center"/>
              <w:rPr>
                <w:rFonts w:eastAsia="Candara"/>
                <w:b/>
                <w:bCs/>
                <w:color w:val="000000" w:themeColor="text1"/>
                <w:sz w:val="20"/>
              </w:rPr>
            </w:pPr>
          </w:p>
        </w:tc>
        <w:tc>
          <w:tcPr>
            <w:tcW w:w="0" w:type="auto"/>
          </w:tcPr>
          <w:p w14:paraId="28C04911" w14:textId="77777777" w:rsidR="00EB158F" w:rsidRPr="004C0B9E" w:rsidRDefault="00EB158F" w:rsidP="004C0B9E">
            <w:pPr>
              <w:jc w:val="center"/>
              <w:rPr>
                <w:rFonts w:eastAsia="Candara"/>
                <w:b/>
                <w:bCs/>
                <w:color w:val="000000" w:themeColor="text1"/>
                <w:sz w:val="20"/>
              </w:rPr>
            </w:pPr>
          </w:p>
        </w:tc>
        <w:tc>
          <w:tcPr>
            <w:tcW w:w="0" w:type="auto"/>
          </w:tcPr>
          <w:p w14:paraId="73BFDD73" w14:textId="77777777" w:rsidR="00EB158F" w:rsidRPr="004C0B9E" w:rsidRDefault="00EB158F" w:rsidP="004C0B9E">
            <w:pPr>
              <w:jc w:val="center"/>
              <w:rPr>
                <w:rFonts w:eastAsia="Candara"/>
                <w:b/>
                <w:bCs/>
                <w:color w:val="000000" w:themeColor="text1"/>
                <w:sz w:val="20"/>
              </w:rPr>
            </w:pPr>
          </w:p>
        </w:tc>
        <w:tc>
          <w:tcPr>
            <w:tcW w:w="0" w:type="auto"/>
          </w:tcPr>
          <w:p w14:paraId="229F8189" w14:textId="77777777" w:rsidR="00EB158F" w:rsidRPr="004C0B9E" w:rsidRDefault="00EB158F" w:rsidP="004C0B9E">
            <w:pPr>
              <w:jc w:val="center"/>
              <w:rPr>
                <w:rFonts w:eastAsia="Candara"/>
                <w:b/>
                <w:bCs/>
                <w:color w:val="000000" w:themeColor="text1"/>
                <w:sz w:val="20"/>
              </w:rPr>
            </w:pPr>
          </w:p>
        </w:tc>
        <w:tc>
          <w:tcPr>
            <w:tcW w:w="0" w:type="auto"/>
          </w:tcPr>
          <w:p w14:paraId="5C3928E1" w14:textId="77777777" w:rsidR="00EB158F" w:rsidRPr="004C0B9E" w:rsidRDefault="00EB158F" w:rsidP="004C0B9E">
            <w:pPr>
              <w:jc w:val="center"/>
              <w:rPr>
                <w:rFonts w:eastAsia="Candara"/>
                <w:b/>
                <w:bCs/>
                <w:color w:val="000000" w:themeColor="text1"/>
                <w:sz w:val="20"/>
              </w:rPr>
            </w:pPr>
          </w:p>
        </w:tc>
        <w:tc>
          <w:tcPr>
            <w:tcW w:w="0" w:type="auto"/>
          </w:tcPr>
          <w:p w14:paraId="17E21DDA" w14:textId="77777777" w:rsidR="00EB158F" w:rsidRPr="004C0B9E" w:rsidRDefault="00EB158F" w:rsidP="004C0B9E">
            <w:pPr>
              <w:jc w:val="center"/>
              <w:rPr>
                <w:rFonts w:eastAsia="Candara"/>
                <w:b/>
                <w:bCs/>
                <w:color w:val="000000" w:themeColor="text1"/>
                <w:sz w:val="20"/>
              </w:rPr>
            </w:pPr>
          </w:p>
        </w:tc>
        <w:tc>
          <w:tcPr>
            <w:tcW w:w="0" w:type="auto"/>
          </w:tcPr>
          <w:p w14:paraId="589FED11" w14:textId="77777777" w:rsidR="00EB158F" w:rsidRPr="004C0B9E" w:rsidRDefault="00EB158F" w:rsidP="004C0B9E">
            <w:pPr>
              <w:jc w:val="center"/>
              <w:rPr>
                <w:rFonts w:eastAsia="Candara"/>
                <w:b/>
                <w:bCs/>
                <w:color w:val="000000" w:themeColor="text1"/>
                <w:sz w:val="20"/>
              </w:rPr>
            </w:pPr>
          </w:p>
        </w:tc>
        <w:tc>
          <w:tcPr>
            <w:tcW w:w="0" w:type="auto"/>
          </w:tcPr>
          <w:p w14:paraId="0A5679D9" w14:textId="77777777" w:rsidR="00EB158F" w:rsidRPr="004C0B9E" w:rsidRDefault="00EB158F" w:rsidP="004C0B9E">
            <w:pPr>
              <w:jc w:val="center"/>
              <w:rPr>
                <w:rFonts w:eastAsia="Candara"/>
                <w:b/>
                <w:bCs/>
                <w:color w:val="000000" w:themeColor="text1"/>
                <w:sz w:val="20"/>
              </w:rPr>
            </w:pPr>
          </w:p>
        </w:tc>
        <w:tc>
          <w:tcPr>
            <w:tcW w:w="0" w:type="auto"/>
          </w:tcPr>
          <w:p w14:paraId="328D370D" w14:textId="77777777" w:rsidR="00EB158F" w:rsidRPr="004C0B9E" w:rsidRDefault="00EB158F" w:rsidP="004C0B9E">
            <w:pPr>
              <w:jc w:val="center"/>
              <w:rPr>
                <w:rFonts w:eastAsia="Candara"/>
                <w:b/>
                <w:bCs/>
                <w:color w:val="000000" w:themeColor="text1"/>
                <w:sz w:val="20"/>
              </w:rPr>
            </w:pPr>
          </w:p>
        </w:tc>
      </w:tr>
      <w:tr w:rsidR="002A7642" w:rsidRPr="004C0B9E" w14:paraId="1AE51050" w14:textId="77777777" w:rsidTr="00E969F9">
        <w:tc>
          <w:tcPr>
            <w:tcW w:w="0" w:type="auto"/>
            <w:gridSpan w:val="13"/>
            <w:shd w:val="clear" w:color="auto" w:fill="EDEDED" w:themeFill="accent3" w:themeFillTint="33"/>
            <w:vAlign w:val="bottom"/>
          </w:tcPr>
          <w:p w14:paraId="3F8CE2C9" w14:textId="6559FA11" w:rsidR="002A7642" w:rsidRPr="004C0B9E" w:rsidRDefault="002A7642" w:rsidP="002A7642">
            <w:pPr>
              <w:rPr>
                <w:rFonts w:eastAsia="Candara"/>
                <w:b/>
                <w:bCs/>
                <w:color w:val="000000" w:themeColor="text1"/>
                <w:sz w:val="20"/>
              </w:rPr>
            </w:pPr>
            <w:r w:rsidRPr="004C0B9E">
              <w:rPr>
                <w:rFonts w:eastAsia="Times New Roman"/>
                <w:b/>
                <w:bCs/>
                <w:color w:val="000000"/>
                <w:sz w:val="20"/>
              </w:rPr>
              <w:t>B. Elaborarea documentației tehnico-administrative</w:t>
            </w:r>
          </w:p>
        </w:tc>
      </w:tr>
      <w:tr w:rsidR="00EB158F" w:rsidRPr="004C0B9E" w14:paraId="3853405C" w14:textId="77777777" w:rsidTr="00BB7710">
        <w:tc>
          <w:tcPr>
            <w:tcW w:w="0" w:type="auto"/>
            <w:vAlign w:val="bottom"/>
          </w:tcPr>
          <w:p w14:paraId="0C616F54" w14:textId="3FFE97D3" w:rsidR="00EB158F" w:rsidRPr="004C0B9E" w:rsidRDefault="00EB158F" w:rsidP="004C0B9E">
            <w:pPr>
              <w:rPr>
                <w:rFonts w:eastAsia="Times New Roman"/>
                <w:b/>
                <w:bCs/>
                <w:color w:val="000000"/>
                <w:sz w:val="20"/>
              </w:rPr>
            </w:pPr>
            <w:r w:rsidRPr="004C0B9E">
              <w:rPr>
                <w:rFonts w:eastAsia="Times New Roman"/>
                <w:color w:val="000000"/>
                <w:sz w:val="20"/>
              </w:rPr>
              <w:t xml:space="preserve">Redactarea </w:t>
            </w:r>
            <w:r w:rsidRPr="004C0B9E">
              <w:rPr>
                <w:rFonts w:eastAsia="Times New Roman"/>
                <w:b/>
                <w:bCs/>
                <w:color w:val="000000"/>
                <w:sz w:val="20"/>
              </w:rPr>
              <w:t>documentelor-suport</w:t>
            </w:r>
            <w:r w:rsidRPr="004C0B9E">
              <w:rPr>
                <w:rFonts w:eastAsia="Times New Roman"/>
                <w:color w:val="000000"/>
                <w:sz w:val="20"/>
              </w:rPr>
              <w:t xml:space="preserve"> aferente </w:t>
            </w:r>
            <w:r w:rsidR="00BB7710">
              <w:rPr>
                <w:rFonts w:eastAsia="Times New Roman"/>
                <w:color w:val="000000"/>
                <w:sz w:val="20"/>
              </w:rPr>
              <w:t>cererii de finantare</w:t>
            </w:r>
          </w:p>
        </w:tc>
        <w:tc>
          <w:tcPr>
            <w:tcW w:w="0" w:type="auto"/>
            <w:shd w:val="clear" w:color="auto" w:fill="EDEDED" w:themeFill="accent3" w:themeFillTint="33"/>
          </w:tcPr>
          <w:p w14:paraId="10F899EC" w14:textId="7695BBE5"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2C35B340" w14:textId="4E78A3E7" w:rsidR="00EB158F" w:rsidRPr="004C0B9E" w:rsidRDefault="00EB158F" w:rsidP="004C0B9E">
            <w:pPr>
              <w:jc w:val="center"/>
              <w:rPr>
                <w:rFonts w:eastAsia="Candara"/>
                <w:b/>
                <w:bCs/>
                <w:color w:val="000000" w:themeColor="text1"/>
                <w:sz w:val="20"/>
              </w:rPr>
            </w:pPr>
          </w:p>
        </w:tc>
        <w:tc>
          <w:tcPr>
            <w:tcW w:w="0" w:type="auto"/>
            <w:shd w:val="clear" w:color="auto" w:fill="auto"/>
          </w:tcPr>
          <w:p w14:paraId="232A60CA"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BCFE44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742DEF"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1131CFD"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154BF6B8"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1E44BE66"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E490274"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F00D35"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13787C4"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A60380D" w14:textId="77777777" w:rsidR="00EB158F" w:rsidRPr="004C0B9E" w:rsidRDefault="00EB158F" w:rsidP="004C0B9E">
            <w:pPr>
              <w:jc w:val="center"/>
              <w:rPr>
                <w:rFonts w:eastAsia="Candara"/>
                <w:b/>
                <w:bCs/>
                <w:color w:val="000000" w:themeColor="text1"/>
                <w:sz w:val="20"/>
              </w:rPr>
            </w:pPr>
          </w:p>
        </w:tc>
      </w:tr>
      <w:tr w:rsidR="00EB158F" w:rsidRPr="004C0B9E" w14:paraId="21DF5A1B" w14:textId="77777777" w:rsidTr="00606B7C">
        <w:tc>
          <w:tcPr>
            <w:tcW w:w="0" w:type="auto"/>
            <w:vAlign w:val="bottom"/>
          </w:tcPr>
          <w:p w14:paraId="1F7802A2" w14:textId="16E92B97" w:rsidR="00EB158F" w:rsidRPr="004C0B9E" w:rsidRDefault="00EB158F" w:rsidP="004C0B9E">
            <w:pPr>
              <w:rPr>
                <w:rFonts w:eastAsia="Times New Roman"/>
                <w:b/>
                <w:bCs/>
                <w:color w:val="000000"/>
                <w:sz w:val="20"/>
              </w:rPr>
            </w:pPr>
            <w:r w:rsidRPr="004C0B9E">
              <w:rPr>
                <w:rFonts w:eastAsia="Times New Roman"/>
                <w:b/>
                <w:bCs/>
                <w:color w:val="000000"/>
                <w:sz w:val="20"/>
              </w:rPr>
              <w:t>Elaborarea documentației complete a proiectului</w:t>
            </w:r>
            <w:r w:rsidRPr="004C0B9E">
              <w:rPr>
                <w:rFonts w:eastAsia="Times New Roman"/>
                <w:color w:val="000000"/>
                <w:sz w:val="20"/>
              </w:rPr>
              <w:t xml:space="preserve"> în conformitate cu cerințele procedurale prevăzute în Ghidul solicitantului.</w:t>
            </w:r>
          </w:p>
        </w:tc>
        <w:tc>
          <w:tcPr>
            <w:tcW w:w="0" w:type="auto"/>
            <w:shd w:val="clear" w:color="auto" w:fill="E7E6E6" w:themeFill="background2"/>
          </w:tcPr>
          <w:p w14:paraId="5A09C0C4" w14:textId="251355F7" w:rsidR="00EB158F"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4334F6B8"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E9D0AD" w14:textId="0290E1F2" w:rsidR="00EB158F" w:rsidRPr="004C0B9E" w:rsidRDefault="00EB158F" w:rsidP="004C0B9E">
            <w:pPr>
              <w:jc w:val="center"/>
              <w:rPr>
                <w:rFonts w:eastAsia="Candara"/>
                <w:b/>
                <w:bCs/>
                <w:color w:val="000000" w:themeColor="text1"/>
                <w:sz w:val="20"/>
              </w:rPr>
            </w:pPr>
          </w:p>
        </w:tc>
        <w:tc>
          <w:tcPr>
            <w:tcW w:w="0" w:type="auto"/>
            <w:shd w:val="clear" w:color="auto" w:fill="auto"/>
          </w:tcPr>
          <w:p w14:paraId="61F762E6" w14:textId="2B47F50E" w:rsidR="00EB158F" w:rsidRPr="004C0B9E" w:rsidRDefault="00EB158F" w:rsidP="004C0B9E">
            <w:pPr>
              <w:jc w:val="center"/>
              <w:rPr>
                <w:rFonts w:eastAsia="Candara"/>
                <w:b/>
                <w:bCs/>
                <w:color w:val="000000" w:themeColor="text1"/>
                <w:sz w:val="20"/>
              </w:rPr>
            </w:pPr>
          </w:p>
        </w:tc>
        <w:tc>
          <w:tcPr>
            <w:tcW w:w="0" w:type="auto"/>
            <w:shd w:val="clear" w:color="auto" w:fill="auto"/>
          </w:tcPr>
          <w:p w14:paraId="6A99FA87" w14:textId="50F03C59" w:rsidR="00EB158F" w:rsidRPr="004C0B9E" w:rsidRDefault="00EB158F" w:rsidP="004C0B9E">
            <w:pPr>
              <w:jc w:val="center"/>
              <w:rPr>
                <w:rFonts w:eastAsia="Candara"/>
                <w:b/>
                <w:bCs/>
                <w:color w:val="000000" w:themeColor="text1"/>
                <w:sz w:val="20"/>
              </w:rPr>
            </w:pPr>
          </w:p>
        </w:tc>
        <w:tc>
          <w:tcPr>
            <w:tcW w:w="0" w:type="auto"/>
            <w:shd w:val="clear" w:color="auto" w:fill="auto"/>
          </w:tcPr>
          <w:p w14:paraId="302CF93E" w14:textId="0534AD7D" w:rsidR="00EB158F" w:rsidRPr="004C0B9E" w:rsidRDefault="00EB158F" w:rsidP="004C0B9E">
            <w:pPr>
              <w:jc w:val="center"/>
              <w:rPr>
                <w:rFonts w:eastAsia="Candara"/>
                <w:b/>
                <w:bCs/>
                <w:color w:val="000000" w:themeColor="text1"/>
                <w:sz w:val="20"/>
              </w:rPr>
            </w:pPr>
          </w:p>
        </w:tc>
        <w:tc>
          <w:tcPr>
            <w:tcW w:w="0" w:type="auto"/>
            <w:shd w:val="clear" w:color="auto" w:fill="auto"/>
          </w:tcPr>
          <w:p w14:paraId="48627E17"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058C058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7BD0FB1"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B0FD89C"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09F5B45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32131A29" w14:textId="77777777" w:rsidR="00EB158F" w:rsidRPr="004C0B9E" w:rsidRDefault="00EB158F" w:rsidP="004C0B9E">
            <w:pPr>
              <w:jc w:val="center"/>
              <w:rPr>
                <w:rFonts w:eastAsia="Candara"/>
                <w:b/>
                <w:bCs/>
                <w:color w:val="000000" w:themeColor="text1"/>
                <w:sz w:val="20"/>
              </w:rPr>
            </w:pPr>
          </w:p>
        </w:tc>
      </w:tr>
      <w:tr w:rsidR="00EB158F" w:rsidRPr="004C0B9E" w14:paraId="4CECDE3B" w14:textId="77777777" w:rsidTr="00606B7C">
        <w:tc>
          <w:tcPr>
            <w:tcW w:w="0" w:type="auto"/>
            <w:vAlign w:val="bottom"/>
          </w:tcPr>
          <w:p w14:paraId="374CC7DF" w14:textId="0A39F356" w:rsidR="00EB158F" w:rsidRPr="004C0B9E" w:rsidRDefault="00EB158F" w:rsidP="004C0B9E">
            <w:pPr>
              <w:rPr>
                <w:rFonts w:eastAsia="Times New Roman"/>
                <w:b/>
                <w:bCs/>
                <w:color w:val="000000"/>
                <w:sz w:val="20"/>
              </w:rPr>
            </w:pPr>
            <w:r w:rsidRPr="004C0B9E">
              <w:rPr>
                <w:rFonts w:eastAsia="Times New Roman"/>
                <w:color w:val="000000"/>
                <w:sz w:val="20"/>
              </w:rPr>
              <w:t xml:space="preserve">Întocmirea </w:t>
            </w:r>
            <w:r w:rsidRPr="004C0B9E">
              <w:rPr>
                <w:rFonts w:eastAsia="Times New Roman"/>
                <w:b/>
                <w:bCs/>
                <w:color w:val="000000"/>
                <w:sz w:val="20"/>
              </w:rPr>
              <w:t>anexelor necesare</w:t>
            </w:r>
            <w:r w:rsidRPr="004C0B9E">
              <w:rPr>
                <w:rFonts w:eastAsia="Times New Roman"/>
                <w:color w:val="000000"/>
                <w:sz w:val="20"/>
              </w:rPr>
              <w:t xml:space="preserve"> depunerii cererii de finanțare, cu excepția celor ce necesită întocmire de către experți autorizați (e.g., studii de fezabilitate, audituri energetice etc.).</w:t>
            </w:r>
          </w:p>
        </w:tc>
        <w:tc>
          <w:tcPr>
            <w:tcW w:w="0" w:type="auto"/>
            <w:shd w:val="clear" w:color="auto" w:fill="E7E6E6" w:themeFill="background2"/>
          </w:tcPr>
          <w:p w14:paraId="179C8BCF" w14:textId="71D5B62D" w:rsidR="00EB158F"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6BAC36D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8C11AF1" w14:textId="039801F4" w:rsidR="00EB158F" w:rsidRPr="004C0B9E" w:rsidRDefault="00EB158F" w:rsidP="004C0B9E">
            <w:pPr>
              <w:jc w:val="center"/>
              <w:rPr>
                <w:rFonts w:eastAsia="Candara"/>
                <w:b/>
                <w:bCs/>
                <w:color w:val="000000" w:themeColor="text1"/>
                <w:sz w:val="20"/>
              </w:rPr>
            </w:pPr>
          </w:p>
        </w:tc>
        <w:tc>
          <w:tcPr>
            <w:tcW w:w="0" w:type="auto"/>
            <w:shd w:val="clear" w:color="auto" w:fill="auto"/>
          </w:tcPr>
          <w:p w14:paraId="33336FFC" w14:textId="325F0D8F" w:rsidR="00EB158F" w:rsidRPr="004C0B9E" w:rsidRDefault="00EB158F" w:rsidP="004C0B9E">
            <w:pPr>
              <w:jc w:val="center"/>
              <w:rPr>
                <w:rFonts w:eastAsia="Candara"/>
                <w:b/>
                <w:bCs/>
                <w:color w:val="000000" w:themeColor="text1"/>
                <w:sz w:val="20"/>
              </w:rPr>
            </w:pPr>
          </w:p>
        </w:tc>
        <w:tc>
          <w:tcPr>
            <w:tcW w:w="0" w:type="auto"/>
            <w:shd w:val="clear" w:color="auto" w:fill="auto"/>
          </w:tcPr>
          <w:p w14:paraId="575BE79E" w14:textId="1A89C534" w:rsidR="00EB158F" w:rsidRPr="004C0B9E" w:rsidRDefault="00EB158F" w:rsidP="004C0B9E">
            <w:pPr>
              <w:jc w:val="center"/>
              <w:rPr>
                <w:rFonts w:eastAsia="Candara"/>
                <w:b/>
                <w:bCs/>
                <w:color w:val="000000" w:themeColor="text1"/>
                <w:sz w:val="20"/>
              </w:rPr>
            </w:pPr>
          </w:p>
        </w:tc>
        <w:tc>
          <w:tcPr>
            <w:tcW w:w="0" w:type="auto"/>
            <w:shd w:val="clear" w:color="auto" w:fill="auto"/>
          </w:tcPr>
          <w:p w14:paraId="7BD186C4" w14:textId="0B38BBD0" w:rsidR="00EB158F" w:rsidRPr="004C0B9E" w:rsidRDefault="00EB158F" w:rsidP="004C0B9E">
            <w:pPr>
              <w:jc w:val="center"/>
              <w:rPr>
                <w:rFonts w:eastAsia="Candara"/>
                <w:b/>
                <w:bCs/>
                <w:color w:val="000000" w:themeColor="text1"/>
                <w:sz w:val="20"/>
              </w:rPr>
            </w:pPr>
          </w:p>
        </w:tc>
        <w:tc>
          <w:tcPr>
            <w:tcW w:w="0" w:type="auto"/>
            <w:shd w:val="clear" w:color="auto" w:fill="auto"/>
          </w:tcPr>
          <w:p w14:paraId="302BFC66"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27E9DD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E78F65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318FA09B"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E111FEA"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2024A66" w14:textId="77777777" w:rsidR="00EB158F" w:rsidRPr="004C0B9E" w:rsidRDefault="00EB158F" w:rsidP="004C0B9E">
            <w:pPr>
              <w:jc w:val="center"/>
              <w:rPr>
                <w:rFonts w:eastAsia="Candara"/>
                <w:b/>
                <w:bCs/>
                <w:color w:val="000000" w:themeColor="text1"/>
                <w:sz w:val="20"/>
              </w:rPr>
            </w:pPr>
          </w:p>
        </w:tc>
      </w:tr>
      <w:tr w:rsidR="00D87180" w:rsidRPr="004C0B9E" w14:paraId="3FDD281E" w14:textId="77777777" w:rsidTr="00606B7C">
        <w:tc>
          <w:tcPr>
            <w:tcW w:w="0" w:type="auto"/>
            <w:vAlign w:val="bottom"/>
          </w:tcPr>
          <w:p w14:paraId="16461C3B" w14:textId="6B640725" w:rsidR="00D87180" w:rsidRPr="004C0B9E" w:rsidRDefault="00D87180" w:rsidP="004C0B9E">
            <w:pPr>
              <w:rPr>
                <w:rFonts w:eastAsia="Times New Roman"/>
                <w:color w:val="000000"/>
                <w:sz w:val="20"/>
              </w:rPr>
            </w:pPr>
            <w:r w:rsidRPr="004C0B9E">
              <w:rPr>
                <w:rFonts w:eastAsia="Times New Roman"/>
                <w:b/>
                <w:bCs/>
                <w:color w:val="000000"/>
                <w:sz w:val="20"/>
              </w:rPr>
              <w:t>Elaborarea cererii de finanțare</w:t>
            </w:r>
            <w:r w:rsidRPr="004C0B9E">
              <w:rPr>
                <w:rFonts w:eastAsia="Times New Roman"/>
                <w:color w:val="000000"/>
                <w:sz w:val="20"/>
              </w:rPr>
              <w:t xml:space="preserve"> conform cerințelor specifice ale finanțatorului.</w:t>
            </w:r>
          </w:p>
        </w:tc>
        <w:tc>
          <w:tcPr>
            <w:tcW w:w="0" w:type="auto"/>
            <w:shd w:val="clear" w:color="auto" w:fill="E7E6E6" w:themeFill="background2"/>
          </w:tcPr>
          <w:p w14:paraId="1AB5B99C" w14:textId="2EBAC732" w:rsidR="00D8718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489E55A9"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7D4912E0" w14:textId="0CBF93A4" w:rsidR="00D87180" w:rsidRPr="004C0B9E" w:rsidRDefault="00D87180" w:rsidP="004C0B9E">
            <w:pPr>
              <w:jc w:val="center"/>
              <w:rPr>
                <w:rFonts w:eastAsia="Candara"/>
                <w:b/>
                <w:bCs/>
                <w:color w:val="000000" w:themeColor="text1"/>
                <w:sz w:val="20"/>
              </w:rPr>
            </w:pPr>
          </w:p>
        </w:tc>
        <w:tc>
          <w:tcPr>
            <w:tcW w:w="0" w:type="auto"/>
            <w:shd w:val="clear" w:color="auto" w:fill="auto"/>
          </w:tcPr>
          <w:p w14:paraId="77661D73" w14:textId="3A5FEACD" w:rsidR="00D87180" w:rsidRPr="004C0B9E" w:rsidRDefault="00D87180" w:rsidP="004C0B9E">
            <w:pPr>
              <w:jc w:val="center"/>
              <w:rPr>
                <w:rFonts w:eastAsia="Candara"/>
                <w:b/>
                <w:bCs/>
                <w:color w:val="000000" w:themeColor="text1"/>
                <w:sz w:val="20"/>
              </w:rPr>
            </w:pPr>
          </w:p>
        </w:tc>
        <w:tc>
          <w:tcPr>
            <w:tcW w:w="0" w:type="auto"/>
            <w:shd w:val="clear" w:color="auto" w:fill="auto"/>
          </w:tcPr>
          <w:p w14:paraId="2384AB35" w14:textId="16BBB6C9" w:rsidR="00D87180" w:rsidRPr="004C0B9E" w:rsidRDefault="00D87180" w:rsidP="004C0B9E">
            <w:pPr>
              <w:jc w:val="center"/>
              <w:rPr>
                <w:rFonts w:eastAsia="Candara"/>
                <w:b/>
                <w:bCs/>
                <w:color w:val="000000" w:themeColor="text1"/>
                <w:sz w:val="20"/>
              </w:rPr>
            </w:pPr>
          </w:p>
        </w:tc>
        <w:tc>
          <w:tcPr>
            <w:tcW w:w="0" w:type="auto"/>
            <w:shd w:val="clear" w:color="auto" w:fill="auto"/>
          </w:tcPr>
          <w:p w14:paraId="33A8CF6B" w14:textId="798FA50C" w:rsidR="00D87180" w:rsidRPr="004C0B9E" w:rsidRDefault="00D87180" w:rsidP="004C0B9E">
            <w:pPr>
              <w:jc w:val="center"/>
              <w:rPr>
                <w:rFonts w:eastAsia="Candara"/>
                <w:b/>
                <w:bCs/>
                <w:color w:val="000000" w:themeColor="text1"/>
                <w:sz w:val="20"/>
              </w:rPr>
            </w:pPr>
          </w:p>
        </w:tc>
        <w:tc>
          <w:tcPr>
            <w:tcW w:w="0" w:type="auto"/>
            <w:shd w:val="clear" w:color="auto" w:fill="auto"/>
          </w:tcPr>
          <w:p w14:paraId="6E2A1A6E"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6044D0A4"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4B0505F5"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1AC274CD"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3107AC6C"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0E6E7DCF" w14:textId="77777777" w:rsidR="00D87180" w:rsidRPr="004C0B9E" w:rsidRDefault="00D87180" w:rsidP="004C0B9E">
            <w:pPr>
              <w:jc w:val="center"/>
              <w:rPr>
                <w:rFonts w:eastAsia="Candara"/>
                <w:b/>
                <w:bCs/>
                <w:color w:val="000000" w:themeColor="text1"/>
                <w:sz w:val="20"/>
              </w:rPr>
            </w:pPr>
          </w:p>
        </w:tc>
      </w:tr>
      <w:tr w:rsidR="002A7642" w:rsidRPr="004C0B9E" w14:paraId="12E6E586" w14:textId="77777777" w:rsidTr="0062303A">
        <w:tc>
          <w:tcPr>
            <w:tcW w:w="0" w:type="auto"/>
            <w:gridSpan w:val="13"/>
            <w:shd w:val="clear" w:color="auto" w:fill="EDEDED" w:themeFill="accent3" w:themeFillTint="33"/>
            <w:vAlign w:val="bottom"/>
          </w:tcPr>
          <w:p w14:paraId="0460DC0F" w14:textId="0C982A99" w:rsidR="002A7642" w:rsidRPr="004C0B9E" w:rsidRDefault="002A7642" w:rsidP="002A7642">
            <w:pPr>
              <w:rPr>
                <w:rFonts w:eastAsia="Candara"/>
                <w:b/>
                <w:bCs/>
                <w:color w:val="000000" w:themeColor="text1"/>
                <w:sz w:val="20"/>
              </w:rPr>
            </w:pPr>
            <w:r w:rsidRPr="004C0B9E">
              <w:rPr>
                <w:rFonts w:eastAsia="Times New Roman"/>
                <w:b/>
                <w:bCs/>
                <w:color w:val="000000"/>
                <w:sz w:val="20"/>
              </w:rPr>
              <w:t>C. Asistență în procesul de depunere</w:t>
            </w:r>
          </w:p>
        </w:tc>
      </w:tr>
      <w:tr w:rsidR="00176C00" w:rsidRPr="004C0B9E" w14:paraId="269BFBA0" w14:textId="77777777" w:rsidTr="00606B7C">
        <w:tc>
          <w:tcPr>
            <w:tcW w:w="0" w:type="auto"/>
          </w:tcPr>
          <w:p w14:paraId="2854EC4A" w14:textId="40C314F3" w:rsidR="00176C00" w:rsidRPr="004C0B9E" w:rsidRDefault="00176C00" w:rsidP="004C0B9E">
            <w:pPr>
              <w:rPr>
                <w:rFonts w:eastAsia="Times New Roman"/>
                <w:b/>
                <w:bCs/>
                <w:color w:val="000000"/>
                <w:sz w:val="20"/>
              </w:rPr>
            </w:pPr>
            <w:r w:rsidRPr="004C0B9E">
              <w:rPr>
                <w:sz w:val="20"/>
              </w:rPr>
              <w:t>Asistență tehnică la înregistrarea cererii de finanțare în sistemul informatic sau la registratura autorității competente.</w:t>
            </w:r>
          </w:p>
        </w:tc>
        <w:tc>
          <w:tcPr>
            <w:tcW w:w="0" w:type="auto"/>
            <w:shd w:val="clear" w:color="auto" w:fill="E7E6E6" w:themeFill="background2"/>
          </w:tcPr>
          <w:p w14:paraId="5CF9AC45" w14:textId="2C8FB3E6"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7152C7A7" w14:textId="77777777" w:rsidR="00176C00" w:rsidRPr="004C0B9E" w:rsidRDefault="00176C00" w:rsidP="004C0B9E">
            <w:pPr>
              <w:jc w:val="center"/>
              <w:rPr>
                <w:rFonts w:eastAsia="Candara"/>
                <w:b/>
                <w:bCs/>
                <w:color w:val="000000" w:themeColor="text1"/>
                <w:sz w:val="20"/>
              </w:rPr>
            </w:pPr>
          </w:p>
        </w:tc>
        <w:tc>
          <w:tcPr>
            <w:tcW w:w="0" w:type="auto"/>
          </w:tcPr>
          <w:p w14:paraId="0FC243C9" w14:textId="77777777" w:rsidR="00176C00" w:rsidRPr="004C0B9E" w:rsidRDefault="00176C00" w:rsidP="004C0B9E">
            <w:pPr>
              <w:jc w:val="center"/>
              <w:rPr>
                <w:rFonts w:eastAsia="Candara"/>
                <w:b/>
                <w:bCs/>
                <w:color w:val="000000" w:themeColor="text1"/>
                <w:sz w:val="20"/>
              </w:rPr>
            </w:pPr>
          </w:p>
        </w:tc>
        <w:tc>
          <w:tcPr>
            <w:tcW w:w="0" w:type="auto"/>
          </w:tcPr>
          <w:p w14:paraId="2AAF4213" w14:textId="77777777" w:rsidR="00176C00" w:rsidRPr="004C0B9E" w:rsidRDefault="00176C00" w:rsidP="004C0B9E">
            <w:pPr>
              <w:jc w:val="center"/>
              <w:rPr>
                <w:rFonts w:eastAsia="Candara"/>
                <w:b/>
                <w:bCs/>
                <w:color w:val="000000" w:themeColor="text1"/>
                <w:sz w:val="20"/>
              </w:rPr>
            </w:pPr>
          </w:p>
        </w:tc>
        <w:tc>
          <w:tcPr>
            <w:tcW w:w="0" w:type="auto"/>
          </w:tcPr>
          <w:p w14:paraId="20869464" w14:textId="77777777" w:rsidR="00176C00" w:rsidRPr="004C0B9E" w:rsidRDefault="00176C00" w:rsidP="004C0B9E">
            <w:pPr>
              <w:jc w:val="center"/>
              <w:rPr>
                <w:rFonts w:eastAsia="Candara"/>
                <w:b/>
                <w:bCs/>
                <w:color w:val="000000" w:themeColor="text1"/>
                <w:sz w:val="20"/>
              </w:rPr>
            </w:pPr>
          </w:p>
        </w:tc>
        <w:tc>
          <w:tcPr>
            <w:tcW w:w="0" w:type="auto"/>
            <w:shd w:val="clear" w:color="auto" w:fill="auto"/>
          </w:tcPr>
          <w:p w14:paraId="65F790B9" w14:textId="6E95DBA5" w:rsidR="00176C00" w:rsidRPr="004C0B9E" w:rsidRDefault="00176C00" w:rsidP="004C0B9E">
            <w:pPr>
              <w:jc w:val="center"/>
              <w:rPr>
                <w:rFonts w:eastAsia="Candara"/>
                <w:b/>
                <w:bCs/>
                <w:color w:val="000000" w:themeColor="text1"/>
                <w:sz w:val="20"/>
              </w:rPr>
            </w:pPr>
          </w:p>
        </w:tc>
        <w:tc>
          <w:tcPr>
            <w:tcW w:w="0" w:type="auto"/>
          </w:tcPr>
          <w:p w14:paraId="65780596" w14:textId="77777777" w:rsidR="00176C00" w:rsidRPr="004C0B9E" w:rsidRDefault="00176C00" w:rsidP="004C0B9E">
            <w:pPr>
              <w:jc w:val="center"/>
              <w:rPr>
                <w:rFonts w:eastAsia="Candara"/>
                <w:b/>
                <w:bCs/>
                <w:color w:val="000000" w:themeColor="text1"/>
                <w:sz w:val="20"/>
              </w:rPr>
            </w:pPr>
          </w:p>
        </w:tc>
        <w:tc>
          <w:tcPr>
            <w:tcW w:w="0" w:type="auto"/>
          </w:tcPr>
          <w:p w14:paraId="487B3969" w14:textId="77777777" w:rsidR="00176C00" w:rsidRPr="004C0B9E" w:rsidRDefault="00176C00" w:rsidP="004C0B9E">
            <w:pPr>
              <w:jc w:val="center"/>
              <w:rPr>
                <w:rFonts w:eastAsia="Candara"/>
                <w:b/>
                <w:bCs/>
                <w:color w:val="000000" w:themeColor="text1"/>
                <w:sz w:val="20"/>
              </w:rPr>
            </w:pPr>
          </w:p>
        </w:tc>
        <w:tc>
          <w:tcPr>
            <w:tcW w:w="0" w:type="auto"/>
          </w:tcPr>
          <w:p w14:paraId="3A565CE4" w14:textId="77777777" w:rsidR="00176C00" w:rsidRPr="004C0B9E" w:rsidRDefault="00176C00" w:rsidP="004C0B9E">
            <w:pPr>
              <w:jc w:val="center"/>
              <w:rPr>
                <w:rFonts w:eastAsia="Candara"/>
                <w:b/>
                <w:bCs/>
                <w:color w:val="000000" w:themeColor="text1"/>
                <w:sz w:val="20"/>
              </w:rPr>
            </w:pPr>
          </w:p>
        </w:tc>
        <w:tc>
          <w:tcPr>
            <w:tcW w:w="0" w:type="auto"/>
          </w:tcPr>
          <w:p w14:paraId="1E367850" w14:textId="77777777" w:rsidR="00176C00" w:rsidRPr="004C0B9E" w:rsidRDefault="00176C00" w:rsidP="004C0B9E">
            <w:pPr>
              <w:jc w:val="center"/>
              <w:rPr>
                <w:rFonts w:eastAsia="Candara"/>
                <w:b/>
                <w:bCs/>
                <w:color w:val="000000" w:themeColor="text1"/>
                <w:sz w:val="20"/>
              </w:rPr>
            </w:pPr>
          </w:p>
        </w:tc>
        <w:tc>
          <w:tcPr>
            <w:tcW w:w="0" w:type="auto"/>
          </w:tcPr>
          <w:p w14:paraId="2AB2549A" w14:textId="77777777" w:rsidR="00176C00" w:rsidRPr="004C0B9E" w:rsidRDefault="00176C00" w:rsidP="004C0B9E">
            <w:pPr>
              <w:jc w:val="center"/>
              <w:rPr>
                <w:rFonts w:eastAsia="Candara"/>
                <w:b/>
                <w:bCs/>
                <w:color w:val="000000" w:themeColor="text1"/>
                <w:sz w:val="20"/>
              </w:rPr>
            </w:pPr>
          </w:p>
        </w:tc>
        <w:tc>
          <w:tcPr>
            <w:tcW w:w="0" w:type="auto"/>
          </w:tcPr>
          <w:p w14:paraId="166472FC" w14:textId="77777777" w:rsidR="00176C00" w:rsidRPr="004C0B9E" w:rsidRDefault="00176C00" w:rsidP="004C0B9E">
            <w:pPr>
              <w:jc w:val="center"/>
              <w:rPr>
                <w:rFonts w:eastAsia="Candara"/>
                <w:b/>
                <w:bCs/>
                <w:color w:val="000000" w:themeColor="text1"/>
                <w:sz w:val="20"/>
              </w:rPr>
            </w:pPr>
          </w:p>
        </w:tc>
      </w:tr>
      <w:tr w:rsidR="00176C00" w:rsidRPr="004C0B9E" w14:paraId="7CDDF268" w14:textId="77777777" w:rsidTr="00606B7C">
        <w:tc>
          <w:tcPr>
            <w:tcW w:w="0" w:type="auto"/>
          </w:tcPr>
          <w:p w14:paraId="2EA101ED" w14:textId="5E24934C" w:rsidR="00176C00" w:rsidRPr="004C0B9E" w:rsidRDefault="00176C00" w:rsidP="004C0B9E">
            <w:pPr>
              <w:rPr>
                <w:rFonts w:eastAsia="Times New Roman"/>
                <w:b/>
                <w:bCs/>
                <w:color w:val="000000"/>
                <w:sz w:val="20"/>
              </w:rPr>
            </w:pPr>
            <w:r w:rsidRPr="004C0B9E">
              <w:rPr>
                <w:sz w:val="20"/>
              </w:rPr>
              <w:t>Completarea și verificarea documentelor și fișelor necesare pentru înregistrarea cererii de finanțare.</w:t>
            </w:r>
          </w:p>
        </w:tc>
        <w:tc>
          <w:tcPr>
            <w:tcW w:w="0" w:type="auto"/>
            <w:shd w:val="clear" w:color="auto" w:fill="E7E6E6" w:themeFill="background2"/>
          </w:tcPr>
          <w:p w14:paraId="71D3B28B" w14:textId="1FF556AC"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61756958" w14:textId="77777777" w:rsidR="00176C00" w:rsidRPr="004C0B9E" w:rsidRDefault="00176C00" w:rsidP="004C0B9E">
            <w:pPr>
              <w:jc w:val="center"/>
              <w:rPr>
                <w:rFonts w:eastAsia="Candara"/>
                <w:b/>
                <w:bCs/>
                <w:color w:val="000000" w:themeColor="text1"/>
                <w:sz w:val="20"/>
              </w:rPr>
            </w:pPr>
          </w:p>
        </w:tc>
        <w:tc>
          <w:tcPr>
            <w:tcW w:w="0" w:type="auto"/>
          </w:tcPr>
          <w:p w14:paraId="70572FB4" w14:textId="77777777" w:rsidR="00176C00" w:rsidRPr="004C0B9E" w:rsidRDefault="00176C00" w:rsidP="004C0B9E">
            <w:pPr>
              <w:jc w:val="center"/>
              <w:rPr>
                <w:rFonts w:eastAsia="Candara"/>
                <w:b/>
                <w:bCs/>
                <w:color w:val="000000" w:themeColor="text1"/>
                <w:sz w:val="20"/>
              </w:rPr>
            </w:pPr>
          </w:p>
        </w:tc>
        <w:tc>
          <w:tcPr>
            <w:tcW w:w="0" w:type="auto"/>
          </w:tcPr>
          <w:p w14:paraId="5BCE0B51" w14:textId="77777777" w:rsidR="00176C00" w:rsidRPr="004C0B9E" w:rsidRDefault="00176C00" w:rsidP="004C0B9E">
            <w:pPr>
              <w:jc w:val="center"/>
              <w:rPr>
                <w:rFonts w:eastAsia="Candara"/>
                <w:b/>
                <w:bCs/>
                <w:color w:val="000000" w:themeColor="text1"/>
                <w:sz w:val="20"/>
              </w:rPr>
            </w:pPr>
          </w:p>
        </w:tc>
        <w:tc>
          <w:tcPr>
            <w:tcW w:w="0" w:type="auto"/>
          </w:tcPr>
          <w:p w14:paraId="0A95173E" w14:textId="77777777" w:rsidR="00176C00" w:rsidRPr="004C0B9E" w:rsidRDefault="00176C00" w:rsidP="004C0B9E">
            <w:pPr>
              <w:jc w:val="center"/>
              <w:rPr>
                <w:rFonts w:eastAsia="Candara"/>
                <w:b/>
                <w:bCs/>
                <w:color w:val="000000" w:themeColor="text1"/>
                <w:sz w:val="20"/>
              </w:rPr>
            </w:pPr>
          </w:p>
        </w:tc>
        <w:tc>
          <w:tcPr>
            <w:tcW w:w="0" w:type="auto"/>
            <w:shd w:val="clear" w:color="auto" w:fill="auto"/>
          </w:tcPr>
          <w:p w14:paraId="14A95FD2" w14:textId="061831EB" w:rsidR="00176C00" w:rsidRPr="004C0B9E" w:rsidRDefault="00176C00" w:rsidP="004C0B9E">
            <w:pPr>
              <w:jc w:val="center"/>
              <w:rPr>
                <w:rFonts w:eastAsia="Candara"/>
                <w:b/>
                <w:bCs/>
                <w:color w:val="000000" w:themeColor="text1"/>
                <w:sz w:val="20"/>
              </w:rPr>
            </w:pPr>
          </w:p>
        </w:tc>
        <w:tc>
          <w:tcPr>
            <w:tcW w:w="0" w:type="auto"/>
          </w:tcPr>
          <w:p w14:paraId="40CDBAE7" w14:textId="77777777" w:rsidR="00176C00" w:rsidRPr="004C0B9E" w:rsidRDefault="00176C00" w:rsidP="004C0B9E">
            <w:pPr>
              <w:jc w:val="center"/>
              <w:rPr>
                <w:rFonts w:eastAsia="Candara"/>
                <w:b/>
                <w:bCs/>
                <w:color w:val="000000" w:themeColor="text1"/>
                <w:sz w:val="20"/>
              </w:rPr>
            </w:pPr>
          </w:p>
        </w:tc>
        <w:tc>
          <w:tcPr>
            <w:tcW w:w="0" w:type="auto"/>
          </w:tcPr>
          <w:p w14:paraId="2F8811ED" w14:textId="77777777" w:rsidR="00176C00" w:rsidRPr="004C0B9E" w:rsidRDefault="00176C00" w:rsidP="004C0B9E">
            <w:pPr>
              <w:jc w:val="center"/>
              <w:rPr>
                <w:rFonts w:eastAsia="Candara"/>
                <w:b/>
                <w:bCs/>
                <w:color w:val="000000" w:themeColor="text1"/>
                <w:sz w:val="20"/>
              </w:rPr>
            </w:pPr>
          </w:p>
        </w:tc>
        <w:tc>
          <w:tcPr>
            <w:tcW w:w="0" w:type="auto"/>
          </w:tcPr>
          <w:p w14:paraId="12247B0E" w14:textId="77777777" w:rsidR="00176C00" w:rsidRPr="004C0B9E" w:rsidRDefault="00176C00" w:rsidP="004C0B9E">
            <w:pPr>
              <w:jc w:val="center"/>
              <w:rPr>
                <w:rFonts w:eastAsia="Candara"/>
                <w:b/>
                <w:bCs/>
                <w:color w:val="000000" w:themeColor="text1"/>
                <w:sz w:val="20"/>
              </w:rPr>
            </w:pPr>
          </w:p>
        </w:tc>
        <w:tc>
          <w:tcPr>
            <w:tcW w:w="0" w:type="auto"/>
          </w:tcPr>
          <w:p w14:paraId="1C918647" w14:textId="77777777" w:rsidR="00176C00" w:rsidRPr="004C0B9E" w:rsidRDefault="00176C00" w:rsidP="004C0B9E">
            <w:pPr>
              <w:jc w:val="center"/>
              <w:rPr>
                <w:rFonts w:eastAsia="Candara"/>
                <w:b/>
                <w:bCs/>
                <w:color w:val="000000" w:themeColor="text1"/>
                <w:sz w:val="20"/>
              </w:rPr>
            </w:pPr>
          </w:p>
        </w:tc>
        <w:tc>
          <w:tcPr>
            <w:tcW w:w="0" w:type="auto"/>
          </w:tcPr>
          <w:p w14:paraId="15D9227E" w14:textId="77777777" w:rsidR="00176C00" w:rsidRPr="004C0B9E" w:rsidRDefault="00176C00" w:rsidP="004C0B9E">
            <w:pPr>
              <w:jc w:val="center"/>
              <w:rPr>
                <w:rFonts w:eastAsia="Candara"/>
                <w:b/>
                <w:bCs/>
                <w:color w:val="000000" w:themeColor="text1"/>
                <w:sz w:val="20"/>
              </w:rPr>
            </w:pPr>
          </w:p>
        </w:tc>
        <w:tc>
          <w:tcPr>
            <w:tcW w:w="0" w:type="auto"/>
          </w:tcPr>
          <w:p w14:paraId="460D074D" w14:textId="77777777" w:rsidR="00176C00" w:rsidRPr="004C0B9E" w:rsidRDefault="00176C00" w:rsidP="004C0B9E">
            <w:pPr>
              <w:jc w:val="center"/>
              <w:rPr>
                <w:rFonts w:eastAsia="Candara"/>
                <w:b/>
                <w:bCs/>
                <w:color w:val="000000" w:themeColor="text1"/>
                <w:sz w:val="20"/>
              </w:rPr>
            </w:pPr>
          </w:p>
        </w:tc>
      </w:tr>
      <w:tr w:rsidR="00176C00" w:rsidRPr="004C0B9E" w14:paraId="7C00A7D2" w14:textId="77777777" w:rsidTr="00606B7C">
        <w:tc>
          <w:tcPr>
            <w:tcW w:w="0" w:type="auto"/>
          </w:tcPr>
          <w:p w14:paraId="1CFF2265" w14:textId="665AD8F2" w:rsidR="00176C00" w:rsidRPr="004C0B9E" w:rsidRDefault="003E6DE4" w:rsidP="004C0B9E">
            <w:pPr>
              <w:rPr>
                <w:rFonts w:eastAsia="Times New Roman"/>
                <w:b/>
                <w:bCs/>
                <w:color w:val="000000"/>
                <w:sz w:val="20"/>
              </w:rPr>
            </w:pPr>
            <w:r w:rsidRPr="004C0B9E">
              <w:rPr>
                <w:rFonts w:eastAsia="Times New Roman"/>
                <w:b/>
                <w:bCs/>
                <w:color w:val="000000"/>
                <w:sz w:val="20"/>
              </w:rPr>
              <w:t>Depunerea cererii de finanțare în formatul și în termenul impus de autoritatea finanțatoare.</w:t>
            </w:r>
          </w:p>
        </w:tc>
        <w:tc>
          <w:tcPr>
            <w:tcW w:w="0" w:type="auto"/>
            <w:shd w:val="clear" w:color="auto" w:fill="E7E6E6" w:themeFill="background2"/>
          </w:tcPr>
          <w:p w14:paraId="02D733D8" w14:textId="220ACF57"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14EC8CF5" w14:textId="77777777" w:rsidR="00176C00" w:rsidRPr="004C0B9E" w:rsidRDefault="00176C00" w:rsidP="004C0B9E">
            <w:pPr>
              <w:jc w:val="center"/>
              <w:rPr>
                <w:rFonts w:eastAsia="Candara"/>
                <w:b/>
                <w:bCs/>
                <w:color w:val="000000" w:themeColor="text1"/>
                <w:sz w:val="20"/>
              </w:rPr>
            </w:pPr>
          </w:p>
        </w:tc>
        <w:tc>
          <w:tcPr>
            <w:tcW w:w="0" w:type="auto"/>
          </w:tcPr>
          <w:p w14:paraId="51E86248" w14:textId="77777777" w:rsidR="00176C00" w:rsidRPr="004C0B9E" w:rsidRDefault="00176C00" w:rsidP="004C0B9E">
            <w:pPr>
              <w:jc w:val="center"/>
              <w:rPr>
                <w:rFonts w:eastAsia="Candara"/>
                <w:b/>
                <w:bCs/>
                <w:color w:val="000000" w:themeColor="text1"/>
                <w:sz w:val="20"/>
              </w:rPr>
            </w:pPr>
          </w:p>
        </w:tc>
        <w:tc>
          <w:tcPr>
            <w:tcW w:w="0" w:type="auto"/>
          </w:tcPr>
          <w:p w14:paraId="5B0F3561" w14:textId="77777777" w:rsidR="00176C00" w:rsidRPr="004C0B9E" w:rsidRDefault="00176C00" w:rsidP="004C0B9E">
            <w:pPr>
              <w:jc w:val="center"/>
              <w:rPr>
                <w:rFonts w:eastAsia="Candara"/>
                <w:b/>
                <w:bCs/>
                <w:color w:val="000000" w:themeColor="text1"/>
                <w:sz w:val="20"/>
              </w:rPr>
            </w:pPr>
          </w:p>
        </w:tc>
        <w:tc>
          <w:tcPr>
            <w:tcW w:w="0" w:type="auto"/>
          </w:tcPr>
          <w:p w14:paraId="717FA02E" w14:textId="77777777" w:rsidR="00176C00" w:rsidRPr="004C0B9E" w:rsidRDefault="00176C00" w:rsidP="004C0B9E">
            <w:pPr>
              <w:jc w:val="center"/>
              <w:rPr>
                <w:rFonts w:eastAsia="Candara"/>
                <w:b/>
                <w:bCs/>
                <w:color w:val="000000" w:themeColor="text1"/>
                <w:sz w:val="20"/>
              </w:rPr>
            </w:pPr>
          </w:p>
        </w:tc>
        <w:tc>
          <w:tcPr>
            <w:tcW w:w="0" w:type="auto"/>
            <w:tcBorders>
              <w:bottom w:val="nil"/>
            </w:tcBorders>
            <w:shd w:val="clear" w:color="auto" w:fill="auto"/>
          </w:tcPr>
          <w:p w14:paraId="4830EBAA" w14:textId="693FCA47" w:rsidR="00176C00" w:rsidRPr="004C0B9E" w:rsidRDefault="00176C00" w:rsidP="004C0B9E">
            <w:pPr>
              <w:jc w:val="center"/>
              <w:rPr>
                <w:rFonts w:eastAsia="Candara"/>
                <w:b/>
                <w:bCs/>
                <w:color w:val="000000" w:themeColor="text1"/>
                <w:sz w:val="20"/>
              </w:rPr>
            </w:pPr>
          </w:p>
        </w:tc>
        <w:tc>
          <w:tcPr>
            <w:tcW w:w="0" w:type="auto"/>
          </w:tcPr>
          <w:p w14:paraId="17CDA26A" w14:textId="77777777" w:rsidR="00176C00" w:rsidRPr="004C0B9E" w:rsidRDefault="00176C00" w:rsidP="004C0B9E">
            <w:pPr>
              <w:jc w:val="center"/>
              <w:rPr>
                <w:rFonts w:eastAsia="Candara"/>
                <w:b/>
                <w:bCs/>
                <w:color w:val="000000" w:themeColor="text1"/>
                <w:sz w:val="20"/>
              </w:rPr>
            </w:pPr>
          </w:p>
        </w:tc>
        <w:tc>
          <w:tcPr>
            <w:tcW w:w="0" w:type="auto"/>
          </w:tcPr>
          <w:p w14:paraId="46DC8530" w14:textId="77777777" w:rsidR="00176C00" w:rsidRPr="004C0B9E" w:rsidRDefault="00176C00" w:rsidP="004C0B9E">
            <w:pPr>
              <w:jc w:val="center"/>
              <w:rPr>
                <w:rFonts w:eastAsia="Candara"/>
                <w:b/>
                <w:bCs/>
                <w:color w:val="000000" w:themeColor="text1"/>
                <w:sz w:val="20"/>
              </w:rPr>
            </w:pPr>
          </w:p>
        </w:tc>
        <w:tc>
          <w:tcPr>
            <w:tcW w:w="0" w:type="auto"/>
          </w:tcPr>
          <w:p w14:paraId="14EE639F" w14:textId="77777777" w:rsidR="00176C00" w:rsidRPr="004C0B9E" w:rsidRDefault="00176C00" w:rsidP="004C0B9E">
            <w:pPr>
              <w:jc w:val="center"/>
              <w:rPr>
                <w:rFonts w:eastAsia="Candara"/>
                <w:b/>
                <w:bCs/>
                <w:color w:val="000000" w:themeColor="text1"/>
                <w:sz w:val="20"/>
              </w:rPr>
            </w:pPr>
          </w:p>
        </w:tc>
        <w:tc>
          <w:tcPr>
            <w:tcW w:w="0" w:type="auto"/>
          </w:tcPr>
          <w:p w14:paraId="187094CB" w14:textId="77777777" w:rsidR="00176C00" w:rsidRPr="004C0B9E" w:rsidRDefault="00176C00" w:rsidP="004C0B9E">
            <w:pPr>
              <w:jc w:val="center"/>
              <w:rPr>
                <w:rFonts w:eastAsia="Candara"/>
                <w:b/>
                <w:bCs/>
                <w:color w:val="000000" w:themeColor="text1"/>
                <w:sz w:val="20"/>
              </w:rPr>
            </w:pPr>
          </w:p>
        </w:tc>
        <w:tc>
          <w:tcPr>
            <w:tcW w:w="0" w:type="auto"/>
          </w:tcPr>
          <w:p w14:paraId="3208F4E8" w14:textId="77777777" w:rsidR="00176C00" w:rsidRPr="004C0B9E" w:rsidRDefault="00176C00" w:rsidP="004C0B9E">
            <w:pPr>
              <w:jc w:val="center"/>
              <w:rPr>
                <w:rFonts w:eastAsia="Candara"/>
                <w:b/>
                <w:bCs/>
                <w:color w:val="000000" w:themeColor="text1"/>
                <w:sz w:val="20"/>
              </w:rPr>
            </w:pPr>
          </w:p>
        </w:tc>
        <w:tc>
          <w:tcPr>
            <w:tcW w:w="0" w:type="auto"/>
          </w:tcPr>
          <w:p w14:paraId="1CA834DC" w14:textId="77777777" w:rsidR="00176C00" w:rsidRPr="004C0B9E" w:rsidRDefault="00176C00" w:rsidP="004C0B9E">
            <w:pPr>
              <w:jc w:val="center"/>
              <w:rPr>
                <w:rFonts w:eastAsia="Candara"/>
                <w:b/>
                <w:bCs/>
                <w:color w:val="000000" w:themeColor="text1"/>
                <w:sz w:val="20"/>
              </w:rPr>
            </w:pPr>
          </w:p>
        </w:tc>
      </w:tr>
      <w:tr w:rsidR="002A7642" w:rsidRPr="004C0B9E" w14:paraId="2A8A7134" w14:textId="77777777" w:rsidTr="00D27094">
        <w:tc>
          <w:tcPr>
            <w:tcW w:w="0" w:type="auto"/>
            <w:gridSpan w:val="13"/>
            <w:shd w:val="clear" w:color="auto" w:fill="EDEDED" w:themeFill="accent3" w:themeFillTint="33"/>
            <w:vAlign w:val="bottom"/>
          </w:tcPr>
          <w:p w14:paraId="4CE28EBB" w14:textId="3024658F" w:rsidR="002A7642" w:rsidRPr="004C0B9E" w:rsidRDefault="002A7642" w:rsidP="002A7642">
            <w:pPr>
              <w:rPr>
                <w:rFonts w:eastAsia="Candara"/>
                <w:b/>
                <w:bCs/>
                <w:color w:val="000000" w:themeColor="text1"/>
                <w:sz w:val="20"/>
              </w:rPr>
            </w:pPr>
            <w:r w:rsidRPr="004C0B9E">
              <w:rPr>
                <w:rFonts w:eastAsia="Times New Roman"/>
                <w:b/>
                <w:bCs/>
                <w:color w:val="000000"/>
                <w:sz w:val="20"/>
              </w:rPr>
              <w:t>D.</w:t>
            </w:r>
            <w:r w:rsidRPr="004C0B9E">
              <w:rPr>
                <w:sz w:val="20"/>
              </w:rPr>
              <w:t xml:space="preserve"> </w:t>
            </w:r>
            <w:r w:rsidRPr="004C0B9E">
              <w:rPr>
                <w:rFonts w:eastAsia="Times New Roman"/>
                <w:b/>
                <w:bCs/>
                <w:color w:val="000000"/>
                <w:sz w:val="20"/>
              </w:rPr>
              <w:t>Suport post-depunere</w:t>
            </w:r>
          </w:p>
        </w:tc>
      </w:tr>
      <w:tr w:rsidR="008C65D3" w:rsidRPr="004C0B9E" w14:paraId="71FB8483" w14:textId="77777777" w:rsidTr="00606B7C">
        <w:tc>
          <w:tcPr>
            <w:tcW w:w="0" w:type="auto"/>
            <w:vAlign w:val="bottom"/>
          </w:tcPr>
          <w:p w14:paraId="117DB5EB" w14:textId="486DACD0" w:rsidR="003E6DE4" w:rsidRPr="004C0B9E" w:rsidRDefault="003E6DE4" w:rsidP="004C0B9E">
            <w:pPr>
              <w:rPr>
                <w:rFonts w:eastAsia="Times New Roman"/>
                <w:color w:val="000000"/>
                <w:sz w:val="20"/>
              </w:rPr>
            </w:pPr>
            <w:r w:rsidRPr="004C0B9E">
              <w:rPr>
                <w:rFonts w:eastAsia="Times New Roman"/>
                <w:color w:val="000000"/>
                <w:sz w:val="20"/>
              </w:rPr>
              <w:t>Redactarea răspunsurilor la solicitările de informații suplimentare venite din partea Autorității de Management sau a organismelor intermediare.</w:t>
            </w:r>
          </w:p>
        </w:tc>
        <w:tc>
          <w:tcPr>
            <w:tcW w:w="0" w:type="auto"/>
          </w:tcPr>
          <w:p w14:paraId="1EB8B3A4" w14:textId="77777777" w:rsidR="003E6DE4" w:rsidRPr="004C0B9E" w:rsidRDefault="003E6DE4" w:rsidP="004C0B9E">
            <w:pPr>
              <w:jc w:val="center"/>
              <w:rPr>
                <w:rFonts w:eastAsia="Candara"/>
                <w:b/>
                <w:bCs/>
                <w:color w:val="000000" w:themeColor="text1"/>
                <w:sz w:val="20"/>
              </w:rPr>
            </w:pPr>
          </w:p>
        </w:tc>
        <w:tc>
          <w:tcPr>
            <w:tcW w:w="0" w:type="auto"/>
            <w:shd w:val="clear" w:color="auto" w:fill="E7E6E6" w:themeFill="background2"/>
          </w:tcPr>
          <w:p w14:paraId="2ED0680E" w14:textId="3A96751E"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0C34B3E3" w14:textId="3917D159"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5CE5B3ED" w14:textId="61C707D1"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7334683B" w14:textId="2B83B784"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3C8F972B" w14:textId="77240D94"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DEDED" w:themeFill="accent3" w:themeFillTint="33"/>
          </w:tcPr>
          <w:p w14:paraId="6BA730A6" w14:textId="153D5EDB" w:rsidR="003E6DE4" w:rsidRPr="004C0B9E" w:rsidRDefault="002A7642"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08023CF4" w14:textId="661EF322" w:rsidR="003E6DE4" w:rsidRPr="004C0B9E" w:rsidRDefault="003E6DE4" w:rsidP="004C0B9E">
            <w:pPr>
              <w:jc w:val="center"/>
              <w:rPr>
                <w:rFonts w:eastAsia="Candara"/>
                <w:b/>
                <w:bCs/>
                <w:color w:val="000000" w:themeColor="text1"/>
                <w:sz w:val="20"/>
              </w:rPr>
            </w:pPr>
          </w:p>
        </w:tc>
        <w:tc>
          <w:tcPr>
            <w:tcW w:w="0" w:type="auto"/>
            <w:shd w:val="clear" w:color="auto" w:fill="auto"/>
          </w:tcPr>
          <w:p w14:paraId="58E91ECD" w14:textId="20011F6A" w:rsidR="003E6DE4" w:rsidRPr="004C0B9E" w:rsidRDefault="003E6DE4" w:rsidP="004C0B9E">
            <w:pPr>
              <w:jc w:val="center"/>
              <w:rPr>
                <w:rFonts w:eastAsia="Candara"/>
                <w:b/>
                <w:bCs/>
                <w:color w:val="000000" w:themeColor="text1"/>
                <w:sz w:val="20"/>
              </w:rPr>
            </w:pPr>
          </w:p>
        </w:tc>
        <w:tc>
          <w:tcPr>
            <w:tcW w:w="0" w:type="auto"/>
            <w:shd w:val="clear" w:color="auto" w:fill="auto"/>
          </w:tcPr>
          <w:p w14:paraId="024F873A" w14:textId="0230AA47" w:rsidR="003E6DE4" w:rsidRPr="004C0B9E" w:rsidRDefault="003E6DE4" w:rsidP="004C0B9E">
            <w:pPr>
              <w:jc w:val="center"/>
              <w:rPr>
                <w:rFonts w:eastAsia="Candara"/>
                <w:b/>
                <w:bCs/>
                <w:color w:val="000000" w:themeColor="text1"/>
                <w:sz w:val="20"/>
              </w:rPr>
            </w:pPr>
          </w:p>
        </w:tc>
        <w:tc>
          <w:tcPr>
            <w:tcW w:w="0" w:type="auto"/>
            <w:shd w:val="clear" w:color="auto" w:fill="auto"/>
          </w:tcPr>
          <w:p w14:paraId="40036D00" w14:textId="0B100F89" w:rsidR="003E6DE4" w:rsidRPr="004C0B9E" w:rsidRDefault="003E6DE4" w:rsidP="004C0B9E">
            <w:pPr>
              <w:jc w:val="center"/>
              <w:rPr>
                <w:rFonts w:eastAsia="Candara"/>
                <w:b/>
                <w:bCs/>
                <w:color w:val="000000" w:themeColor="text1"/>
                <w:sz w:val="20"/>
              </w:rPr>
            </w:pPr>
          </w:p>
        </w:tc>
        <w:tc>
          <w:tcPr>
            <w:tcW w:w="0" w:type="auto"/>
            <w:shd w:val="clear" w:color="auto" w:fill="auto"/>
          </w:tcPr>
          <w:p w14:paraId="5E7963EE" w14:textId="3D29E3AC" w:rsidR="003E6DE4" w:rsidRPr="004C0B9E" w:rsidRDefault="003E6DE4" w:rsidP="004C0B9E">
            <w:pPr>
              <w:jc w:val="center"/>
              <w:rPr>
                <w:rFonts w:eastAsia="Candara"/>
                <w:b/>
                <w:bCs/>
                <w:color w:val="000000" w:themeColor="text1"/>
                <w:sz w:val="20"/>
              </w:rPr>
            </w:pPr>
          </w:p>
        </w:tc>
      </w:tr>
      <w:tr w:rsidR="00201E23" w:rsidRPr="004C0B9E" w14:paraId="77684F5F" w14:textId="77777777" w:rsidTr="00201E23">
        <w:tc>
          <w:tcPr>
            <w:tcW w:w="0" w:type="auto"/>
            <w:vAlign w:val="bottom"/>
          </w:tcPr>
          <w:p w14:paraId="5D2811B0" w14:textId="5142D6A7" w:rsidR="00606B7C" w:rsidRPr="004C0B9E" w:rsidRDefault="00606B7C" w:rsidP="00606B7C">
            <w:pPr>
              <w:rPr>
                <w:rFonts w:eastAsia="Times New Roman"/>
                <w:color w:val="000000"/>
                <w:sz w:val="20"/>
              </w:rPr>
            </w:pPr>
            <w:r w:rsidRPr="004C0B9E">
              <w:rPr>
                <w:rFonts w:eastAsia="Times New Roman"/>
                <w:color w:val="000000"/>
                <w:sz w:val="20"/>
              </w:rPr>
              <w:lastRenderedPageBreak/>
              <w:t>Asistență și consultanță în procesul de semnare a contractului de finanțare, inclusiv revizuirea documentației finale.</w:t>
            </w:r>
          </w:p>
        </w:tc>
        <w:tc>
          <w:tcPr>
            <w:tcW w:w="0" w:type="auto"/>
          </w:tcPr>
          <w:p w14:paraId="653B7011" w14:textId="77777777" w:rsidR="00606B7C" w:rsidRPr="004C0B9E" w:rsidRDefault="00606B7C" w:rsidP="00606B7C">
            <w:pPr>
              <w:jc w:val="center"/>
              <w:rPr>
                <w:rFonts w:eastAsia="Candara"/>
                <w:b/>
                <w:bCs/>
                <w:color w:val="000000" w:themeColor="text1"/>
                <w:sz w:val="20"/>
              </w:rPr>
            </w:pPr>
          </w:p>
        </w:tc>
        <w:tc>
          <w:tcPr>
            <w:tcW w:w="0" w:type="auto"/>
            <w:shd w:val="clear" w:color="auto" w:fill="auto"/>
          </w:tcPr>
          <w:p w14:paraId="344721EE" w14:textId="31D4E173" w:rsidR="00606B7C" w:rsidRPr="004C0B9E" w:rsidRDefault="00606B7C" w:rsidP="00606B7C">
            <w:pPr>
              <w:jc w:val="center"/>
              <w:rPr>
                <w:rFonts w:eastAsia="Candara"/>
                <w:b/>
                <w:bCs/>
                <w:color w:val="000000" w:themeColor="text1"/>
                <w:sz w:val="20"/>
              </w:rPr>
            </w:pPr>
          </w:p>
        </w:tc>
        <w:tc>
          <w:tcPr>
            <w:tcW w:w="0" w:type="auto"/>
            <w:shd w:val="clear" w:color="auto" w:fill="auto"/>
          </w:tcPr>
          <w:p w14:paraId="27ED7490" w14:textId="2C50C651" w:rsidR="00606B7C" w:rsidRPr="004C0B9E" w:rsidRDefault="00606B7C" w:rsidP="00606B7C">
            <w:pPr>
              <w:jc w:val="center"/>
              <w:rPr>
                <w:rFonts w:eastAsia="Candara"/>
                <w:b/>
                <w:bCs/>
                <w:color w:val="000000" w:themeColor="text1"/>
                <w:sz w:val="20"/>
              </w:rPr>
            </w:pPr>
          </w:p>
        </w:tc>
        <w:tc>
          <w:tcPr>
            <w:tcW w:w="0" w:type="auto"/>
            <w:shd w:val="clear" w:color="auto" w:fill="auto"/>
          </w:tcPr>
          <w:p w14:paraId="5B9D8EA1" w14:textId="08C5EE39" w:rsidR="00606B7C" w:rsidRPr="004C0B9E" w:rsidRDefault="00606B7C" w:rsidP="00606B7C">
            <w:pPr>
              <w:jc w:val="center"/>
              <w:rPr>
                <w:rFonts w:eastAsia="Candara"/>
                <w:b/>
                <w:bCs/>
                <w:color w:val="000000" w:themeColor="text1"/>
                <w:sz w:val="20"/>
              </w:rPr>
            </w:pPr>
          </w:p>
        </w:tc>
        <w:tc>
          <w:tcPr>
            <w:tcW w:w="0" w:type="auto"/>
            <w:shd w:val="clear" w:color="auto" w:fill="auto"/>
          </w:tcPr>
          <w:p w14:paraId="467599EB" w14:textId="5B7A957E" w:rsidR="00606B7C" w:rsidRPr="004C0B9E" w:rsidRDefault="00606B7C" w:rsidP="00606B7C">
            <w:pPr>
              <w:jc w:val="center"/>
              <w:rPr>
                <w:rFonts w:eastAsia="Candara"/>
                <w:b/>
                <w:bCs/>
                <w:color w:val="000000" w:themeColor="text1"/>
                <w:sz w:val="20"/>
              </w:rPr>
            </w:pPr>
          </w:p>
        </w:tc>
        <w:tc>
          <w:tcPr>
            <w:tcW w:w="0" w:type="auto"/>
            <w:shd w:val="clear" w:color="auto" w:fill="auto"/>
          </w:tcPr>
          <w:p w14:paraId="289EA7A3" w14:textId="372682F4" w:rsidR="00606B7C" w:rsidRPr="004C0B9E" w:rsidRDefault="00606B7C" w:rsidP="00606B7C">
            <w:pPr>
              <w:jc w:val="center"/>
              <w:rPr>
                <w:rFonts w:eastAsia="Candara"/>
                <w:b/>
                <w:bCs/>
                <w:color w:val="000000" w:themeColor="text1"/>
                <w:sz w:val="20"/>
              </w:rPr>
            </w:pPr>
          </w:p>
        </w:tc>
        <w:tc>
          <w:tcPr>
            <w:tcW w:w="0" w:type="auto"/>
            <w:shd w:val="clear" w:color="auto" w:fill="auto"/>
          </w:tcPr>
          <w:p w14:paraId="6991D4D4" w14:textId="15664997" w:rsidR="00606B7C" w:rsidRPr="004C0B9E" w:rsidRDefault="00606B7C" w:rsidP="00606B7C">
            <w:pPr>
              <w:jc w:val="center"/>
              <w:rPr>
                <w:rFonts w:eastAsia="Candara"/>
                <w:b/>
                <w:bCs/>
                <w:color w:val="000000" w:themeColor="text1"/>
                <w:sz w:val="20"/>
              </w:rPr>
            </w:pPr>
          </w:p>
        </w:tc>
        <w:tc>
          <w:tcPr>
            <w:tcW w:w="0" w:type="auto"/>
            <w:shd w:val="clear" w:color="auto" w:fill="E7E6E6" w:themeFill="background2"/>
          </w:tcPr>
          <w:p w14:paraId="1A9EC733" w14:textId="4ED9D251" w:rsidR="00606B7C" w:rsidRPr="004C0B9E" w:rsidRDefault="00A40413" w:rsidP="00606B7C">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584C9E82" w14:textId="2CFE8FE9" w:rsidR="00606B7C" w:rsidRPr="004C0B9E" w:rsidRDefault="00606B7C" w:rsidP="00606B7C">
            <w:pPr>
              <w:jc w:val="center"/>
              <w:rPr>
                <w:rFonts w:eastAsia="Candara"/>
                <w:b/>
                <w:bCs/>
                <w:color w:val="000000" w:themeColor="text1"/>
                <w:sz w:val="20"/>
              </w:rPr>
            </w:pPr>
          </w:p>
        </w:tc>
        <w:tc>
          <w:tcPr>
            <w:tcW w:w="0" w:type="auto"/>
            <w:shd w:val="clear" w:color="auto" w:fill="auto"/>
          </w:tcPr>
          <w:p w14:paraId="0E69B6CC" w14:textId="58902594" w:rsidR="00606B7C" w:rsidRPr="004C0B9E" w:rsidRDefault="00606B7C" w:rsidP="00606B7C">
            <w:pPr>
              <w:jc w:val="center"/>
              <w:rPr>
                <w:rFonts w:eastAsia="Candara"/>
                <w:b/>
                <w:bCs/>
                <w:color w:val="000000" w:themeColor="text1"/>
                <w:sz w:val="20"/>
              </w:rPr>
            </w:pPr>
          </w:p>
        </w:tc>
        <w:tc>
          <w:tcPr>
            <w:tcW w:w="0" w:type="auto"/>
            <w:shd w:val="clear" w:color="auto" w:fill="auto"/>
          </w:tcPr>
          <w:p w14:paraId="08967439" w14:textId="3FF5ECF4" w:rsidR="00606B7C" w:rsidRPr="004C0B9E" w:rsidRDefault="00606B7C" w:rsidP="00606B7C">
            <w:pPr>
              <w:jc w:val="center"/>
              <w:rPr>
                <w:rFonts w:eastAsia="Candara"/>
                <w:b/>
                <w:bCs/>
                <w:color w:val="000000" w:themeColor="text1"/>
                <w:sz w:val="20"/>
              </w:rPr>
            </w:pPr>
          </w:p>
        </w:tc>
        <w:tc>
          <w:tcPr>
            <w:tcW w:w="0" w:type="auto"/>
            <w:shd w:val="clear" w:color="auto" w:fill="auto"/>
          </w:tcPr>
          <w:p w14:paraId="0EF56675" w14:textId="6BC6AD5E" w:rsidR="00606B7C" w:rsidRPr="004C0B9E" w:rsidRDefault="00606B7C" w:rsidP="00606B7C">
            <w:pPr>
              <w:jc w:val="center"/>
              <w:rPr>
                <w:rFonts w:eastAsia="Candara"/>
                <w:b/>
                <w:bCs/>
                <w:color w:val="000000" w:themeColor="text1"/>
                <w:sz w:val="20"/>
              </w:rPr>
            </w:pPr>
          </w:p>
        </w:tc>
      </w:tr>
    </w:tbl>
    <w:p w14:paraId="6537DC0A" w14:textId="77777777" w:rsidR="00A905B6" w:rsidRDefault="00A905B6" w:rsidP="00D6360F">
      <w:pPr>
        <w:spacing w:after="0" w:line="360" w:lineRule="auto"/>
        <w:jc w:val="center"/>
        <w:rPr>
          <w:rFonts w:eastAsia="Candara"/>
          <w:b/>
          <w:bCs/>
          <w:color w:val="000000" w:themeColor="text1"/>
          <w:sz w:val="28"/>
          <w:szCs w:val="24"/>
        </w:rPr>
      </w:pPr>
    </w:p>
    <w:tbl>
      <w:tblPr>
        <w:tblStyle w:val="TableGrid"/>
        <w:tblW w:w="5000" w:type="pct"/>
        <w:tblLook w:val="04A0" w:firstRow="1" w:lastRow="0" w:firstColumn="1" w:lastColumn="0" w:noHBand="0" w:noVBand="1"/>
      </w:tblPr>
      <w:tblGrid>
        <w:gridCol w:w="4667"/>
        <w:gridCol w:w="714"/>
        <w:gridCol w:w="714"/>
        <w:gridCol w:w="714"/>
        <w:gridCol w:w="714"/>
        <w:gridCol w:w="714"/>
        <w:gridCol w:w="714"/>
        <w:gridCol w:w="714"/>
        <w:gridCol w:w="714"/>
        <w:gridCol w:w="714"/>
        <w:gridCol w:w="714"/>
        <w:gridCol w:w="714"/>
        <w:gridCol w:w="714"/>
        <w:gridCol w:w="708"/>
      </w:tblGrid>
      <w:tr w:rsidR="00A3411F" w:rsidRPr="00A3411F" w14:paraId="386C2CF5" w14:textId="77777777" w:rsidTr="00A3411F">
        <w:tc>
          <w:tcPr>
            <w:tcW w:w="1674" w:type="pct"/>
          </w:tcPr>
          <w:p w14:paraId="6BB7475E" w14:textId="4FD008C7" w:rsidR="00A3411F" w:rsidRPr="00A3411F" w:rsidRDefault="00A3411F" w:rsidP="003209BB">
            <w:pPr>
              <w:jc w:val="center"/>
              <w:rPr>
                <w:rFonts w:eastAsia="Candara"/>
                <w:color w:val="000000" w:themeColor="text1"/>
                <w:sz w:val="20"/>
              </w:rPr>
            </w:pPr>
            <w:r w:rsidRPr="00A3411F">
              <w:rPr>
                <w:rFonts w:eastAsia="Times New Roman"/>
                <w:color w:val="000000"/>
                <w:sz w:val="20"/>
              </w:rPr>
              <w:t>Denumire activitate</w:t>
            </w:r>
          </w:p>
        </w:tc>
        <w:tc>
          <w:tcPr>
            <w:tcW w:w="256" w:type="pct"/>
          </w:tcPr>
          <w:p w14:paraId="726985CB"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7139E2FF" w14:textId="553EC32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9</w:t>
            </w:r>
          </w:p>
        </w:tc>
        <w:tc>
          <w:tcPr>
            <w:tcW w:w="256" w:type="pct"/>
          </w:tcPr>
          <w:p w14:paraId="0330CA1F"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4C64899" w14:textId="293C597E"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10</w:t>
            </w:r>
          </w:p>
        </w:tc>
        <w:tc>
          <w:tcPr>
            <w:tcW w:w="256" w:type="pct"/>
          </w:tcPr>
          <w:p w14:paraId="11A80D70"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5DBE814" w14:textId="6AEAA8E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11</w:t>
            </w:r>
          </w:p>
        </w:tc>
        <w:tc>
          <w:tcPr>
            <w:tcW w:w="256" w:type="pct"/>
          </w:tcPr>
          <w:p w14:paraId="3216DC96"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70632094" w14:textId="299E589A"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12</w:t>
            </w:r>
          </w:p>
        </w:tc>
        <w:tc>
          <w:tcPr>
            <w:tcW w:w="256" w:type="pct"/>
          </w:tcPr>
          <w:p w14:paraId="0B7A27C9"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25E5BB63" w14:textId="078ECEC2"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13</w:t>
            </w:r>
          </w:p>
        </w:tc>
        <w:tc>
          <w:tcPr>
            <w:tcW w:w="256" w:type="pct"/>
          </w:tcPr>
          <w:p w14:paraId="336C6A74"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D0D7DD2" w14:textId="11773875"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w:t>
            </w:r>
          </w:p>
        </w:tc>
        <w:tc>
          <w:tcPr>
            <w:tcW w:w="256" w:type="pct"/>
          </w:tcPr>
          <w:p w14:paraId="3B52483A"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39A0CC5D" w14:textId="2034DF1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30</w:t>
            </w:r>
          </w:p>
        </w:tc>
        <w:tc>
          <w:tcPr>
            <w:tcW w:w="256" w:type="pct"/>
          </w:tcPr>
          <w:p w14:paraId="34F1B776"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8CCD4FD" w14:textId="43BF112C"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31</w:t>
            </w:r>
          </w:p>
        </w:tc>
        <w:tc>
          <w:tcPr>
            <w:tcW w:w="256" w:type="pct"/>
          </w:tcPr>
          <w:p w14:paraId="3FAE4322"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1513D983" w14:textId="0B14CDC6"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32</w:t>
            </w:r>
          </w:p>
        </w:tc>
        <w:tc>
          <w:tcPr>
            <w:tcW w:w="256" w:type="pct"/>
          </w:tcPr>
          <w:p w14:paraId="20B253D9"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358C23C6" w14:textId="721FD8AE"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33</w:t>
            </w:r>
          </w:p>
        </w:tc>
        <w:tc>
          <w:tcPr>
            <w:tcW w:w="256" w:type="pct"/>
          </w:tcPr>
          <w:p w14:paraId="5E5EF01E"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C452AB6" w14:textId="427F124A"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34</w:t>
            </w:r>
          </w:p>
        </w:tc>
        <w:tc>
          <w:tcPr>
            <w:tcW w:w="256" w:type="pct"/>
          </w:tcPr>
          <w:p w14:paraId="38583E3A"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4846267" w14:textId="4B059F64"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35</w:t>
            </w:r>
          </w:p>
        </w:tc>
        <w:tc>
          <w:tcPr>
            <w:tcW w:w="254" w:type="pct"/>
          </w:tcPr>
          <w:p w14:paraId="26029443"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45C004E6" w14:textId="76742346"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36</w:t>
            </w:r>
          </w:p>
        </w:tc>
      </w:tr>
      <w:tr w:rsidR="00A3411F" w:rsidRPr="00A3411F" w14:paraId="41E337BD" w14:textId="77777777" w:rsidTr="00A3411F">
        <w:tc>
          <w:tcPr>
            <w:tcW w:w="1674" w:type="pct"/>
          </w:tcPr>
          <w:p w14:paraId="290595D6" w14:textId="1542486C" w:rsidR="00A3411F" w:rsidRPr="00A3411F" w:rsidRDefault="00A3411F" w:rsidP="00A3411F">
            <w:pPr>
              <w:spacing w:before="120" w:after="120"/>
              <w:rPr>
                <w:rFonts w:eastAsia="Candara"/>
                <w:color w:val="000000" w:themeColor="text1"/>
                <w:sz w:val="20"/>
              </w:rPr>
            </w:pPr>
            <w:r>
              <w:rPr>
                <w:rFonts w:eastAsia="Candara"/>
                <w:color w:val="000000" w:themeColor="text1"/>
                <w:sz w:val="20"/>
              </w:rPr>
              <w:t xml:space="preserve">E. </w:t>
            </w:r>
            <w:r w:rsidRPr="00A3411F">
              <w:rPr>
                <w:rFonts w:eastAsia="Candara"/>
                <w:color w:val="000000" w:themeColor="text1"/>
                <w:sz w:val="20"/>
              </w:rPr>
              <w:t>Managementul proiectului - Activități generale</w:t>
            </w:r>
          </w:p>
        </w:tc>
        <w:tc>
          <w:tcPr>
            <w:tcW w:w="256" w:type="pct"/>
            <w:shd w:val="clear" w:color="auto" w:fill="E7E6E6" w:themeFill="background2"/>
          </w:tcPr>
          <w:p w14:paraId="5651FC9F" w14:textId="7E6C8FDE"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22553D59" w14:textId="46C83D2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3B1F5427" w14:textId="1C68F3C1"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3BEC2752" w14:textId="401CA45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DAD55BE" w14:textId="1A900C3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0392071" w14:textId="3D9395AC"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A9E8BE3" w14:textId="2E9CA97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F69281A" w14:textId="7A378BA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03466D5" w14:textId="68A8026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559B6BE" w14:textId="61B81A8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DC48E2A" w14:textId="689ECCA5"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88E9BC7" w14:textId="22E74692"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4" w:type="pct"/>
            <w:shd w:val="clear" w:color="auto" w:fill="E7E6E6" w:themeFill="background2"/>
          </w:tcPr>
          <w:p w14:paraId="21FAF5D0" w14:textId="79650E31"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r>
      <w:tr w:rsidR="00A3411F" w:rsidRPr="00A3411F" w14:paraId="3A3E2111" w14:textId="77777777" w:rsidTr="00A3411F">
        <w:tc>
          <w:tcPr>
            <w:tcW w:w="1674" w:type="pct"/>
          </w:tcPr>
          <w:p w14:paraId="6E6DF32B" w14:textId="4B6FA60E" w:rsidR="00A3411F" w:rsidRPr="00A3411F" w:rsidRDefault="00A3411F" w:rsidP="00A3411F">
            <w:pPr>
              <w:spacing w:before="120" w:after="120"/>
              <w:rPr>
                <w:rFonts w:eastAsia="Candara"/>
                <w:color w:val="000000" w:themeColor="text1"/>
                <w:sz w:val="20"/>
              </w:rPr>
            </w:pPr>
            <w:r>
              <w:rPr>
                <w:rFonts w:eastAsia="Candara"/>
                <w:color w:val="000000" w:themeColor="text1"/>
                <w:sz w:val="20"/>
              </w:rPr>
              <w:t xml:space="preserve">F. </w:t>
            </w:r>
            <w:r w:rsidRPr="00A3411F">
              <w:rPr>
                <w:rFonts w:eastAsia="Candara"/>
                <w:color w:val="000000" w:themeColor="text1"/>
                <w:sz w:val="20"/>
              </w:rPr>
              <w:t>Managementul proiectului - Activități specifice</w:t>
            </w:r>
          </w:p>
        </w:tc>
        <w:tc>
          <w:tcPr>
            <w:tcW w:w="256" w:type="pct"/>
            <w:shd w:val="clear" w:color="auto" w:fill="E7E6E6" w:themeFill="background2"/>
          </w:tcPr>
          <w:p w14:paraId="0B16AF63" w14:textId="25D82A24"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05318B3" w14:textId="0ADEB240"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EE73331" w14:textId="015BF6E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56A3A010" w14:textId="25D9409A"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5E407609" w14:textId="233183A2"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9FD1CB8" w14:textId="61E1CDAF"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2E43BCCD" w14:textId="4B1EDE00"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7AEC4E8" w14:textId="3FF6585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6C50094" w14:textId="107132D7"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EB3F0D3" w14:textId="6EDE7E43"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82ABE4B" w14:textId="2F1DBCF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AD335D0" w14:textId="1D8B05AA"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4" w:type="pct"/>
            <w:shd w:val="clear" w:color="auto" w:fill="E7E6E6" w:themeFill="background2"/>
          </w:tcPr>
          <w:p w14:paraId="23C43BFD" w14:textId="34DE59EC"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r>
    </w:tbl>
    <w:p w14:paraId="342F3852" w14:textId="77777777" w:rsidR="00325AF8" w:rsidRPr="00EE4E9C" w:rsidRDefault="00325AF8" w:rsidP="00D6360F">
      <w:pPr>
        <w:spacing w:after="0" w:line="360" w:lineRule="auto"/>
        <w:jc w:val="center"/>
        <w:rPr>
          <w:rFonts w:eastAsia="Candara"/>
          <w:b/>
          <w:bCs/>
          <w:color w:val="000000" w:themeColor="text1"/>
          <w:sz w:val="28"/>
          <w:szCs w:val="24"/>
        </w:rPr>
      </w:pPr>
    </w:p>
    <w:p w14:paraId="01C6E500" w14:textId="3132CC0C" w:rsidR="00A46C47" w:rsidRPr="00EE4E9C" w:rsidRDefault="00A46C47" w:rsidP="00D6360F">
      <w:pPr>
        <w:spacing w:after="0" w:line="360" w:lineRule="auto"/>
        <w:rPr>
          <w:rFonts w:eastAsia="Candara"/>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730C5733" w14:textId="77777777" w:rsidTr="00F81C7D">
        <w:trPr>
          <w:jc w:val="center"/>
        </w:trPr>
        <w:tc>
          <w:tcPr>
            <w:tcW w:w="4727" w:type="dxa"/>
          </w:tcPr>
          <w:p w14:paraId="28EBFD2D"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005C6145"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5C52BAFE" w14:textId="77777777" w:rsidTr="00F81C7D">
        <w:trPr>
          <w:jc w:val="center"/>
        </w:trPr>
        <w:tc>
          <w:tcPr>
            <w:tcW w:w="4727" w:type="dxa"/>
          </w:tcPr>
          <w:p w14:paraId="3B7A3624" w14:textId="5004B2A0" w:rsidR="009D2AF0" w:rsidRPr="004360BD" w:rsidRDefault="00A3411F" w:rsidP="00D6360F">
            <w:pPr>
              <w:spacing w:line="360" w:lineRule="auto"/>
              <w:jc w:val="center"/>
              <w:rPr>
                <w:rFonts w:eastAsia="Candara"/>
                <w:b/>
                <w:bCs/>
                <w:color w:val="000000" w:themeColor="text1"/>
              </w:rPr>
            </w:pPr>
            <w:r w:rsidRPr="00A3411F">
              <w:rPr>
                <w:rFonts w:eastAsia="Candara Regular"/>
                <w:b/>
                <w:bCs/>
                <w:color w:val="000000" w:themeColor="text1"/>
              </w:rPr>
              <w:t>Primăria Comunei Pârteștii de Jos</w:t>
            </w:r>
          </w:p>
        </w:tc>
        <w:tc>
          <w:tcPr>
            <w:tcW w:w="4728" w:type="dxa"/>
          </w:tcPr>
          <w:p w14:paraId="5A7BD978" w14:textId="0504D747" w:rsidR="009D2AF0" w:rsidRPr="004360BD" w:rsidRDefault="009D2AF0" w:rsidP="00D6360F">
            <w:pPr>
              <w:spacing w:line="360" w:lineRule="auto"/>
              <w:jc w:val="center"/>
              <w:rPr>
                <w:rFonts w:eastAsia="Candara"/>
                <w:b/>
                <w:bCs/>
                <w:color w:val="000000" w:themeColor="text1"/>
              </w:rPr>
            </w:pPr>
          </w:p>
        </w:tc>
      </w:tr>
      <w:tr w:rsidR="009D2AF0" w:rsidRPr="00850E1E" w14:paraId="3F4F8494" w14:textId="77777777" w:rsidTr="00F81C7D">
        <w:trPr>
          <w:jc w:val="center"/>
        </w:trPr>
        <w:tc>
          <w:tcPr>
            <w:tcW w:w="4727" w:type="dxa"/>
          </w:tcPr>
          <w:p w14:paraId="6CDC796A"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612ABADC" w14:textId="3BAD5E3B" w:rsidR="009D2AF0" w:rsidRPr="00850E1E" w:rsidRDefault="009D2AF0" w:rsidP="00D6360F">
            <w:pPr>
              <w:spacing w:line="360" w:lineRule="auto"/>
              <w:jc w:val="center"/>
              <w:rPr>
                <w:rFonts w:eastAsia="Candara"/>
                <w:color w:val="000000" w:themeColor="text1"/>
              </w:rPr>
            </w:pPr>
          </w:p>
        </w:tc>
      </w:tr>
      <w:tr w:rsidR="009D2AF0" w:rsidRPr="00850E1E" w14:paraId="1AF4BF39" w14:textId="77777777" w:rsidTr="00F81C7D">
        <w:trPr>
          <w:jc w:val="center"/>
        </w:trPr>
        <w:tc>
          <w:tcPr>
            <w:tcW w:w="4727" w:type="dxa"/>
          </w:tcPr>
          <w:p w14:paraId="689E08DD" w14:textId="31CEE7BA" w:rsidR="009D2AF0" w:rsidRPr="004360BD" w:rsidRDefault="00A3411F" w:rsidP="00D6360F">
            <w:pPr>
              <w:spacing w:line="360" w:lineRule="auto"/>
              <w:jc w:val="center"/>
              <w:rPr>
                <w:rFonts w:eastAsia="Candara"/>
                <w:b/>
                <w:bCs/>
                <w:color w:val="000000" w:themeColor="text1"/>
              </w:rPr>
            </w:pPr>
            <w:r w:rsidRPr="00A3411F">
              <w:rPr>
                <w:rFonts w:eastAsia="Candara Regular"/>
                <w:b/>
                <w:bCs/>
                <w:color w:val="000000" w:themeColor="text1"/>
              </w:rPr>
              <w:t>Spiridon Mireuță</w:t>
            </w:r>
          </w:p>
        </w:tc>
        <w:tc>
          <w:tcPr>
            <w:tcW w:w="4728" w:type="dxa"/>
          </w:tcPr>
          <w:p w14:paraId="11C70418" w14:textId="0CA89D76" w:rsidR="009D2AF0" w:rsidRPr="004360BD" w:rsidRDefault="009D2AF0" w:rsidP="00D6360F">
            <w:pPr>
              <w:spacing w:line="360" w:lineRule="auto"/>
              <w:jc w:val="center"/>
              <w:rPr>
                <w:rFonts w:eastAsia="Candara"/>
                <w:b/>
                <w:bCs/>
                <w:color w:val="000000" w:themeColor="text1"/>
              </w:rPr>
            </w:pPr>
          </w:p>
        </w:tc>
      </w:tr>
    </w:tbl>
    <w:p w14:paraId="7054CFBD" w14:textId="77777777" w:rsidR="0037132E" w:rsidRPr="00EE4E9C" w:rsidRDefault="0037132E" w:rsidP="00D6360F">
      <w:pPr>
        <w:spacing w:after="0" w:line="360" w:lineRule="auto"/>
        <w:rPr>
          <w:rFonts w:eastAsia="Candara"/>
          <w:color w:val="000000" w:themeColor="text1"/>
        </w:rPr>
      </w:pPr>
      <w:r w:rsidRPr="00EE4E9C">
        <w:rPr>
          <w:rFonts w:eastAsia="Candara"/>
          <w:color w:val="000000" w:themeColor="text1"/>
        </w:rPr>
        <w:br w:type="page"/>
      </w:r>
    </w:p>
    <w:p w14:paraId="70FC92E4" w14:textId="7E78835F" w:rsidR="00344201" w:rsidRPr="00EE4E9C" w:rsidRDefault="006F40C6" w:rsidP="00D6360F">
      <w:pPr>
        <w:shd w:val="clear" w:color="auto" w:fill="FFFFFF"/>
        <w:spacing w:after="0" w:line="360" w:lineRule="auto"/>
        <w:jc w:val="both"/>
        <w:rPr>
          <w:rFonts w:eastAsia="Candara"/>
          <w:color w:val="000000" w:themeColor="text1"/>
        </w:rPr>
      </w:pPr>
      <w:r w:rsidRPr="00EE4E9C">
        <w:rPr>
          <w:rFonts w:eastAsia="Candara"/>
          <w:color w:val="000000" w:themeColor="text1"/>
        </w:rPr>
        <w:lastRenderedPageBreak/>
        <w:t xml:space="preserve">Anexa Nr.2 </w:t>
      </w:r>
    </w:p>
    <w:p w14:paraId="6EB45570" w14:textId="498A1703" w:rsidR="006F40C6" w:rsidRPr="00EE4E9C" w:rsidRDefault="006F40C6" w:rsidP="00D6360F">
      <w:pPr>
        <w:shd w:val="clear" w:color="auto" w:fill="FFFFFF"/>
        <w:spacing w:after="0" w:line="360" w:lineRule="auto"/>
        <w:jc w:val="center"/>
        <w:rPr>
          <w:rFonts w:eastAsia="Candara"/>
          <w:b/>
          <w:bCs/>
          <w:color w:val="000000" w:themeColor="text1"/>
          <w:sz w:val="32"/>
          <w:szCs w:val="28"/>
        </w:rPr>
      </w:pPr>
      <w:r w:rsidRPr="00EE4E9C">
        <w:rPr>
          <w:rFonts w:eastAsia="Candara"/>
          <w:b/>
          <w:bCs/>
          <w:color w:val="000000" w:themeColor="text1"/>
          <w:sz w:val="32"/>
          <w:szCs w:val="28"/>
        </w:rPr>
        <w:t>CENTRALIZATORUL DE PLĂȚI</w:t>
      </w:r>
    </w:p>
    <w:tbl>
      <w:tblPr>
        <w:tblW w:w="5000" w:type="pct"/>
        <w:tblBorders>
          <w:insideH w:val="single" w:sz="4" w:space="0" w:color="auto"/>
        </w:tblBorders>
        <w:tblLook w:val="0600" w:firstRow="0" w:lastRow="0" w:firstColumn="0" w:lastColumn="0" w:noHBand="1" w:noVBand="1"/>
      </w:tblPr>
      <w:tblGrid>
        <w:gridCol w:w="969"/>
        <w:gridCol w:w="7378"/>
        <w:gridCol w:w="1903"/>
        <w:gridCol w:w="1959"/>
        <w:gridCol w:w="1744"/>
      </w:tblGrid>
      <w:tr w:rsidR="006F40C6" w:rsidRPr="00EE4E9C" w14:paraId="37A1135A" w14:textId="77777777" w:rsidTr="000D3719">
        <w:tc>
          <w:tcPr>
            <w:tcW w:w="347" w:type="pct"/>
            <w:vAlign w:val="center"/>
          </w:tcPr>
          <w:p w14:paraId="4BDA8A38" w14:textId="77777777" w:rsidR="006F40C6" w:rsidRPr="00EE4E9C" w:rsidRDefault="006F40C6" w:rsidP="00AC76E4">
            <w:pPr>
              <w:shd w:val="clear" w:color="auto" w:fill="FFFFFF"/>
              <w:spacing w:after="0" w:line="240" w:lineRule="auto"/>
              <w:rPr>
                <w:rFonts w:eastAsia="Candara"/>
                <w:color w:val="000000"/>
              </w:rPr>
            </w:pPr>
            <w:r w:rsidRPr="00EE4E9C">
              <w:rPr>
                <w:rFonts w:eastAsia="Candara Regular"/>
                <w:shd w:val="clear" w:color="auto" w:fill="FFFFFF"/>
              </w:rPr>
              <w:t>Nr. crt.</w:t>
            </w:r>
          </w:p>
        </w:tc>
        <w:tc>
          <w:tcPr>
            <w:tcW w:w="2644" w:type="pct"/>
            <w:vAlign w:val="center"/>
          </w:tcPr>
          <w:p w14:paraId="19F557F1" w14:textId="77777777" w:rsidR="006F40C6" w:rsidRPr="00EE4E9C" w:rsidRDefault="006F40C6" w:rsidP="00AC76E4">
            <w:pPr>
              <w:shd w:val="clear" w:color="auto" w:fill="FFFFFF"/>
              <w:spacing w:after="0" w:line="240" w:lineRule="auto"/>
              <w:rPr>
                <w:rFonts w:eastAsia="Candara"/>
                <w:color w:val="000000"/>
              </w:rPr>
            </w:pPr>
            <w:r w:rsidRPr="00EE4E9C">
              <w:rPr>
                <w:rFonts w:eastAsia="Candara Regular"/>
                <w:shd w:val="clear" w:color="auto" w:fill="FFFFFF"/>
              </w:rPr>
              <w:t>Denumire</w:t>
            </w:r>
          </w:p>
        </w:tc>
        <w:tc>
          <w:tcPr>
            <w:tcW w:w="682" w:type="pct"/>
            <w:vAlign w:val="center"/>
          </w:tcPr>
          <w:p w14:paraId="743B8AF8"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w:t>
            </w:r>
            <w:r w:rsidRPr="00EE4E9C">
              <w:br/>
            </w:r>
            <w:r w:rsidRPr="00EE4E9C">
              <w:rPr>
                <w:rFonts w:eastAsia="Candara Regular"/>
                <w:shd w:val="clear" w:color="auto" w:fill="FFFFFF"/>
              </w:rPr>
              <w:t xml:space="preserve"> </w:t>
            </w:r>
            <w:r w:rsidRPr="00EE4E9C">
              <w:rPr>
                <w:rFonts w:eastAsia="Candara Regular"/>
                <w:sz w:val="18"/>
                <w:shd w:val="clear" w:color="auto" w:fill="FFFFFF"/>
              </w:rPr>
              <w:t>(Lei fără TVA)</w:t>
            </w:r>
          </w:p>
        </w:tc>
        <w:tc>
          <w:tcPr>
            <w:tcW w:w="702" w:type="pct"/>
            <w:vAlign w:val="center"/>
          </w:tcPr>
          <w:p w14:paraId="2B4F44CE"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 TVA</w:t>
            </w:r>
            <w:r w:rsidRPr="00EE4E9C">
              <w:br/>
            </w:r>
            <w:r w:rsidRPr="00EE4E9C">
              <w:rPr>
                <w:rFonts w:eastAsia="Candara Regular"/>
                <w:sz w:val="18"/>
                <w:shd w:val="clear" w:color="auto" w:fill="FFFFFF"/>
              </w:rPr>
              <w:t xml:space="preserve"> (Lei)</w:t>
            </w:r>
          </w:p>
        </w:tc>
        <w:tc>
          <w:tcPr>
            <w:tcW w:w="625" w:type="pct"/>
            <w:vAlign w:val="center"/>
          </w:tcPr>
          <w:p w14:paraId="1B0F5E4B"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w:t>
            </w:r>
            <w:r w:rsidRPr="00EE4E9C">
              <w:br/>
            </w:r>
            <w:r w:rsidRPr="00EE4E9C">
              <w:rPr>
                <w:rFonts w:eastAsia="Candara Regular"/>
                <w:shd w:val="clear" w:color="auto" w:fill="FFFFFF"/>
              </w:rPr>
              <w:t xml:space="preserve"> </w:t>
            </w:r>
            <w:r w:rsidRPr="00EE4E9C">
              <w:rPr>
                <w:rFonts w:eastAsia="Candara Regular"/>
                <w:sz w:val="18"/>
                <w:shd w:val="clear" w:color="auto" w:fill="FFFFFF"/>
              </w:rPr>
              <w:t>(Lei cu TVA)</w:t>
            </w:r>
          </w:p>
        </w:tc>
      </w:tr>
      <w:tr w:rsidR="00B90FB5" w:rsidRPr="00EE4E9C" w14:paraId="147BC95D" w14:textId="77777777" w:rsidTr="000D3719">
        <w:tc>
          <w:tcPr>
            <w:tcW w:w="347" w:type="pct"/>
          </w:tcPr>
          <w:p w14:paraId="39702EB3" w14:textId="77777777" w:rsidR="00B90FB5" w:rsidRPr="00EE4E9C" w:rsidRDefault="00B90FB5" w:rsidP="00B90FB5">
            <w:pPr>
              <w:shd w:val="clear" w:color="auto" w:fill="FFFFFF"/>
              <w:spacing w:after="0" w:line="240" w:lineRule="auto"/>
              <w:jc w:val="both"/>
              <w:rPr>
                <w:rFonts w:eastAsia="Candara Regular"/>
                <w:shd w:val="clear" w:color="auto" w:fill="FFFFFF"/>
              </w:rPr>
            </w:pPr>
            <w:r w:rsidRPr="00EE4E9C">
              <w:rPr>
                <w:rFonts w:eastAsia="Candara Regular"/>
                <w:shd w:val="clear" w:color="auto" w:fill="FFFFFF"/>
              </w:rPr>
              <w:t>1</w:t>
            </w:r>
          </w:p>
        </w:tc>
        <w:tc>
          <w:tcPr>
            <w:tcW w:w="2644" w:type="pct"/>
          </w:tcPr>
          <w:p w14:paraId="1FBC5C0D" w14:textId="093C02A4" w:rsidR="00B90FB5" w:rsidRPr="00EE4E9C" w:rsidRDefault="00FD3C58" w:rsidP="00B90FB5">
            <w:pPr>
              <w:shd w:val="clear" w:color="auto" w:fill="FFFFFF"/>
              <w:spacing w:after="0" w:line="240" w:lineRule="auto"/>
              <w:jc w:val="both"/>
              <w:rPr>
                <w:rFonts w:eastAsia="Candara Regular"/>
                <w:shd w:val="clear" w:color="auto" w:fill="FFFFFF"/>
              </w:rPr>
            </w:pPr>
            <w:r>
              <w:rPr>
                <w:rFonts w:eastAsia="Candara Regular"/>
                <w:shd w:val="clear" w:color="auto" w:fill="FFFFFF"/>
              </w:rPr>
              <w:t>Servicii de consultanta pentru elaborarea/depunerea cererii de finantare</w:t>
            </w:r>
            <w:r w:rsidR="009B7FB8">
              <w:rPr>
                <w:rFonts w:eastAsia="Candara Regular"/>
                <w:shd w:val="clear" w:color="auto" w:fill="FFFFFF"/>
              </w:rPr>
              <w:t xml:space="preserve">, </w:t>
            </w:r>
            <w:r w:rsidR="0009179B">
              <w:rPr>
                <w:rFonts w:eastAsia="Candara Regular"/>
                <w:shd w:val="clear" w:color="auto" w:fill="FFFFFF"/>
              </w:rPr>
              <w:t>dupa semnarea contractului de finantare</w:t>
            </w:r>
          </w:p>
        </w:tc>
        <w:tc>
          <w:tcPr>
            <w:tcW w:w="682" w:type="pct"/>
          </w:tcPr>
          <w:p w14:paraId="18241C17" w14:textId="25C36A1A" w:rsidR="00B90FB5" w:rsidRPr="00EE4E9C" w:rsidRDefault="00B90FB5" w:rsidP="00B90FB5">
            <w:pPr>
              <w:shd w:val="clear" w:color="auto" w:fill="FFFFFF"/>
              <w:spacing w:after="0" w:line="240" w:lineRule="auto"/>
              <w:jc w:val="center"/>
              <w:rPr>
                <w:rFonts w:eastAsia="Candara Regular"/>
                <w:shd w:val="clear" w:color="auto" w:fill="FFFFFF"/>
              </w:rPr>
            </w:pPr>
            <w:r w:rsidRPr="00D15116">
              <w:t xml:space="preserve"> </w:t>
            </w:r>
          </w:p>
        </w:tc>
        <w:tc>
          <w:tcPr>
            <w:tcW w:w="702" w:type="pct"/>
          </w:tcPr>
          <w:p w14:paraId="3C566F21" w14:textId="54CA40D5" w:rsidR="00B90FB5" w:rsidRPr="00EE4E9C" w:rsidRDefault="00B90FB5" w:rsidP="00B90FB5">
            <w:pPr>
              <w:shd w:val="clear" w:color="auto" w:fill="FFFFFF"/>
              <w:spacing w:after="0" w:line="240" w:lineRule="auto"/>
              <w:jc w:val="center"/>
              <w:rPr>
                <w:rFonts w:eastAsia="Candara Regular"/>
                <w:shd w:val="clear" w:color="auto" w:fill="FFFFFF"/>
              </w:rPr>
            </w:pPr>
          </w:p>
        </w:tc>
        <w:tc>
          <w:tcPr>
            <w:tcW w:w="625" w:type="pct"/>
          </w:tcPr>
          <w:p w14:paraId="5AF2177C" w14:textId="6E261FF7" w:rsidR="00B90FB5" w:rsidRPr="00EE4E9C" w:rsidRDefault="00B90FB5" w:rsidP="00B90FB5">
            <w:pPr>
              <w:shd w:val="clear" w:color="auto" w:fill="FFFFFF"/>
              <w:spacing w:after="0" w:line="240" w:lineRule="auto"/>
              <w:jc w:val="center"/>
              <w:rPr>
                <w:rFonts w:eastAsia="Candara Regular"/>
                <w:shd w:val="clear" w:color="auto" w:fill="FFFFFF"/>
              </w:rPr>
            </w:pPr>
          </w:p>
        </w:tc>
      </w:tr>
      <w:tr w:rsidR="00B90FB5" w:rsidRPr="00EE4E9C" w14:paraId="2FE88ED0" w14:textId="77777777" w:rsidTr="000D3719">
        <w:tc>
          <w:tcPr>
            <w:tcW w:w="347" w:type="pct"/>
          </w:tcPr>
          <w:p w14:paraId="6BE8BC0A" w14:textId="77777777" w:rsidR="00B90FB5" w:rsidRPr="00EE4E9C" w:rsidRDefault="00B90FB5" w:rsidP="00B90FB5">
            <w:pPr>
              <w:shd w:val="clear" w:color="auto" w:fill="FFFFFF"/>
              <w:spacing w:after="0" w:line="240" w:lineRule="auto"/>
              <w:jc w:val="both"/>
              <w:rPr>
                <w:rFonts w:eastAsia="Candara Regular"/>
                <w:shd w:val="clear" w:color="auto" w:fill="FFFFFF"/>
              </w:rPr>
            </w:pPr>
            <w:r w:rsidRPr="00EE4E9C">
              <w:rPr>
                <w:rFonts w:eastAsia="Candara Regular"/>
                <w:shd w:val="clear" w:color="auto" w:fill="FFFFFF"/>
              </w:rPr>
              <w:t>2</w:t>
            </w:r>
          </w:p>
        </w:tc>
        <w:tc>
          <w:tcPr>
            <w:tcW w:w="2644" w:type="pct"/>
          </w:tcPr>
          <w:p w14:paraId="5A82C1DE" w14:textId="0A63ABE0" w:rsidR="00B90FB5" w:rsidRPr="00EE4E9C" w:rsidRDefault="00FD3C58" w:rsidP="00B90FB5">
            <w:pPr>
              <w:shd w:val="clear" w:color="auto" w:fill="FFFFFF"/>
              <w:spacing w:after="0" w:line="240" w:lineRule="auto"/>
              <w:jc w:val="both"/>
              <w:rPr>
                <w:rFonts w:eastAsia="Candara Regular"/>
                <w:shd w:val="clear" w:color="auto" w:fill="FFFFFF"/>
              </w:rPr>
            </w:pPr>
            <w:r>
              <w:rPr>
                <w:rFonts w:eastAsia="Candara Regular"/>
                <w:shd w:val="clear" w:color="auto" w:fill="FFFFFF"/>
              </w:rPr>
              <w:t xml:space="preserve">Servicii de consultanta pentru managementul proiectului </w:t>
            </w:r>
            <w:r w:rsidR="000D3719">
              <w:rPr>
                <w:rFonts w:eastAsia="Candara Regular"/>
                <w:shd w:val="clear" w:color="auto" w:fill="FFFFFF"/>
              </w:rPr>
              <w:t>– pe parcursul implementarii proiectului prin cereri de plata/rambursare</w:t>
            </w:r>
          </w:p>
        </w:tc>
        <w:tc>
          <w:tcPr>
            <w:tcW w:w="682" w:type="pct"/>
          </w:tcPr>
          <w:p w14:paraId="655453C3" w14:textId="005B87A8" w:rsidR="00B90FB5" w:rsidRPr="00EE4E9C" w:rsidRDefault="00B90FB5" w:rsidP="00B90FB5">
            <w:pPr>
              <w:shd w:val="clear" w:color="auto" w:fill="FFFFFF"/>
              <w:spacing w:after="0" w:line="240" w:lineRule="auto"/>
              <w:jc w:val="center"/>
              <w:rPr>
                <w:rFonts w:eastAsia="Candara Regular"/>
                <w:shd w:val="clear" w:color="auto" w:fill="FFFFFF"/>
              </w:rPr>
            </w:pPr>
          </w:p>
        </w:tc>
        <w:tc>
          <w:tcPr>
            <w:tcW w:w="702" w:type="pct"/>
          </w:tcPr>
          <w:p w14:paraId="6F1E522E" w14:textId="090ADA0B" w:rsidR="00B90FB5" w:rsidRPr="00EE4E9C" w:rsidRDefault="00B90FB5" w:rsidP="00B90FB5">
            <w:pPr>
              <w:shd w:val="clear" w:color="auto" w:fill="FFFFFF"/>
              <w:spacing w:after="0" w:line="240" w:lineRule="auto"/>
              <w:jc w:val="center"/>
              <w:rPr>
                <w:rFonts w:eastAsia="Candara Regular"/>
                <w:shd w:val="clear" w:color="auto" w:fill="FFFFFF"/>
              </w:rPr>
            </w:pPr>
          </w:p>
        </w:tc>
        <w:tc>
          <w:tcPr>
            <w:tcW w:w="625" w:type="pct"/>
          </w:tcPr>
          <w:p w14:paraId="79438F97" w14:textId="47A538D9" w:rsidR="00B90FB5" w:rsidRPr="00EE4E9C" w:rsidRDefault="00B90FB5" w:rsidP="00B90FB5">
            <w:pPr>
              <w:shd w:val="clear" w:color="auto" w:fill="FFFFFF"/>
              <w:spacing w:after="0" w:line="240" w:lineRule="auto"/>
              <w:jc w:val="center"/>
              <w:rPr>
                <w:rFonts w:eastAsia="Candara Regular"/>
                <w:shd w:val="clear" w:color="auto" w:fill="FFFFFF"/>
              </w:rPr>
            </w:pPr>
          </w:p>
        </w:tc>
      </w:tr>
      <w:tr w:rsidR="00B90FB5" w:rsidRPr="00EE4E9C" w14:paraId="3549333A" w14:textId="77777777" w:rsidTr="000D3719">
        <w:tc>
          <w:tcPr>
            <w:tcW w:w="2991" w:type="pct"/>
            <w:gridSpan w:val="2"/>
          </w:tcPr>
          <w:p w14:paraId="310959B9" w14:textId="77777777" w:rsidR="00B90FB5" w:rsidRPr="00EE4E9C" w:rsidRDefault="00B90FB5" w:rsidP="00B90FB5">
            <w:pPr>
              <w:shd w:val="clear" w:color="auto" w:fill="FFFFFF"/>
              <w:spacing w:after="0" w:line="240" w:lineRule="auto"/>
              <w:jc w:val="both"/>
              <w:rPr>
                <w:rFonts w:eastAsia="Candara Regular"/>
                <w:color w:val="000000" w:themeColor="text1"/>
              </w:rPr>
            </w:pPr>
            <w:r w:rsidRPr="00EE4E9C">
              <w:rPr>
                <w:rFonts w:eastAsia="Candara Regular"/>
                <w:b/>
                <w:color w:val="000000" w:themeColor="text1"/>
              </w:rPr>
              <w:t>TOTAL</w:t>
            </w:r>
          </w:p>
        </w:tc>
        <w:tc>
          <w:tcPr>
            <w:tcW w:w="682" w:type="pct"/>
          </w:tcPr>
          <w:p w14:paraId="4EC3E7D2" w14:textId="526FD939" w:rsidR="00B90FB5" w:rsidRPr="00EE4E9C" w:rsidRDefault="00B90FB5" w:rsidP="00B90FB5">
            <w:pPr>
              <w:shd w:val="clear" w:color="auto" w:fill="FFFFFF"/>
              <w:spacing w:after="0" w:line="240" w:lineRule="auto"/>
              <w:jc w:val="center"/>
              <w:rPr>
                <w:rFonts w:eastAsia="Candara Regular"/>
                <w:color w:val="000000" w:themeColor="text1"/>
              </w:rPr>
            </w:pPr>
            <w:r w:rsidRPr="00DA5A18">
              <w:t xml:space="preserve"> </w:t>
            </w:r>
          </w:p>
        </w:tc>
        <w:tc>
          <w:tcPr>
            <w:tcW w:w="702" w:type="pct"/>
          </w:tcPr>
          <w:p w14:paraId="4CA1466B" w14:textId="3795CDF4" w:rsidR="00B90FB5" w:rsidRPr="00EE4E9C" w:rsidRDefault="00B90FB5" w:rsidP="00177C9D">
            <w:pPr>
              <w:shd w:val="clear" w:color="auto" w:fill="FFFFFF"/>
              <w:spacing w:after="0" w:line="240" w:lineRule="auto"/>
              <w:jc w:val="center"/>
              <w:rPr>
                <w:rFonts w:eastAsia="Candara Regular"/>
                <w:color w:val="000000" w:themeColor="text1"/>
              </w:rPr>
            </w:pPr>
          </w:p>
        </w:tc>
        <w:tc>
          <w:tcPr>
            <w:tcW w:w="625" w:type="pct"/>
          </w:tcPr>
          <w:p w14:paraId="62175C9F" w14:textId="2882A8E3" w:rsidR="00B90FB5" w:rsidRPr="00EE4E9C" w:rsidRDefault="00B90FB5" w:rsidP="00177C9D">
            <w:pPr>
              <w:shd w:val="clear" w:color="auto" w:fill="FFFFFF"/>
              <w:spacing w:after="0" w:line="240" w:lineRule="auto"/>
              <w:jc w:val="center"/>
              <w:rPr>
                <w:rFonts w:eastAsia="Candara Regular"/>
                <w:color w:val="000000" w:themeColor="text1"/>
              </w:rPr>
            </w:pPr>
          </w:p>
        </w:tc>
      </w:tr>
      <w:tr w:rsidR="00A26AB5" w:rsidRPr="00EE4E9C" w14:paraId="154413F0" w14:textId="77777777" w:rsidTr="000D3719">
        <w:tc>
          <w:tcPr>
            <w:tcW w:w="2991" w:type="pct"/>
            <w:gridSpan w:val="2"/>
          </w:tcPr>
          <w:p w14:paraId="48131BD0" w14:textId="77777777" w:rsidR="00A26AB5" w:rsidRPr="00EE4E9C" w:rsidRDefault="00A26AB5" w:rsidP="00AC76E4">
            <w:pPr>
              <w:shd w:val="clear" w:color="auto" w:fill="FFFFFF"/>
              <w:spacing w:after="0" w:line="240" w:lineRule="auto"/>
              <w:jc w:val="both"/>
              <w:rPr>
                <w:rFonts w:eastAsia="Candara Regular"/>
                <w:b/>
                <w:color w:val="000000" w:themeColor="text1"/>
              </w:rPr>
            </w:pPr>
          </w:p>
        </w:tc>
        <w:tc>
          <w:tcPr>
            <w:tcW w:w="682" w:type="pct"/>
          </w:tcPr>
          <w:p w14:paraId="201ED24E" w14:textId="77777777" w:rsidR="00A26AB5" w:rsidRPr="00EE4E9C" w:rsidRDefault="00A26AB5" w:rsidP="00AC76E4">
            <w:pPr>
              <w:shd w:val="clear" w:color="auto" w:fill="FFFFFF"/>
              <w:spacing w:after="0" w:line="240" w:lineRule="auto"/>
              <w:jc w:val="center"/>
              <w:rPr>
                <w:rFonts w:eastAsia="Candara Regular"/>
                <w:color w:val="000000" w:themeColor="text1"/>
              </w:rPr>
            </w:pPr>
          </w:p>
        </w:tc>
        <w:tc>
          <w:tcPr>
            <w:tcW w:w="702" w:type="pct"/>
          </w:tcPr>
          <w:p w14:paraId="5976C8B6" w14:textId="77777777" w:rsidR="00A26AB5" w:rsidRPr="00EE4E9C" w:rsidRDefault="00A26AB5" w:rsidP="00AC76E4">
            <w:pPr>
              <w:shd w:val="clear" w:color="auto" w:fill="FFFFFF"/>
              <w:spacing w:after="0" w:line="240" w:lineRule="auto"/>
              <w:jc w:val="center"/>
              <w:rPr>
                <w:rFonts w:eastAsia="Candara Regular"/>
                <w:color w:val="000000" w:themeColor="text1"/>
              </w:rPr>
            </w:pPr>
          </w:p>
        </w:tc>
        <w:tc>
          <w:tcPr>
            <w:tcW w:w="625" w:type="pct"/>
          </w:tcPr>
          <w:p w14:paraId="3CFEC7CF" w14:textId="77777777" w:rsidR="00A26AB5" w:rsidRPr="00EE4E9C" w:rsidRDefault="00A26AB5" w:rsidP="00AC76E4">
            <w:pPr>
              <w:shd w:val="clear" w:color="auto" w:fill="FFFFFF"/>
              <w:spacing w:after="0" w:line="240" w:lineRule="auto"/>
              <w:jc w:val="center"/>
              <w:rPr>
                <w:rFonts w:eastAsia="Candara Regular"/>
                <w:color w:val="000000" w:themeColor="text1"/>
              </w:rPr>
            </w:pPr>
          </w:p>
        </w:tc>
      </w:tr>
    </w:tbl>
    <w:p w14:paraId="059A17A8" w14:textId="77777777" w:rsidR="006F40C6" w:rsidRDefault="006F40C6" w:rsidP="00D6360F">
      <w:pPr>
        <w:shd w:val="clear" w:color="auto" w:fill="FFFFFF"/>
        <w:spacing w:after="0" w:line="360" w:lineRule="auto"/>
        <w:rPr>
          <w:rFonts w:eastAsia="Candara"/>
          <w:b/>
          <w:bCs/>
          <w:color w:val="000000" w:themeColor="text1"/>
        </w:rPr>
      </w:pPr>
    </w:p>
    <w:p w14:paraId="01C87837" w14:textId="77777777" w:rsidR="00AC76E4" w:rsidRPr="00EE4E9C" w:rsidRDefault="00AC76E4" w:rsidP="00D6360F">
      <w:pPr>
        <w:shd w:val="clear" w:color="auto" w:fill="FFFFFF"/>
        <w:spacing w:after="0" w:line="360" w:lineRule="auto"/>
        <w:rPr>
          <w:rFonts w:eastAsia="Candara"/>
          <w:b/>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18A8A738" w14:textId="77777777" w:rsidTr="00F81C7D">
        <w:trPr>
          <w:jc w:val="center"/>
        </w:trPr>
        <w:tc>
          <w:tcPr>
            <w:tcW w:w="4727" w:type="dxa"/>
          </w:tcPr>
          <w:p w14:paraId="45CEE45D"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2D1BA57E"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4C43B411" w14:textId="77777777" w:rsidTr="00F81C7D">
        <w:trPr>
          <w:jc w:val="center"/>
        </w:trPr>
        <w:tc>
          <w:tcPr>
            <w:tcW w:w="4727" w:type="dxa"/>
          </w:tcPr>
          <w:p w14:paraId="1923DE05" w14:textId="0DCFC93C" w:rsidR="009D2AF0" w:rsidRPr="004360BD" w:rsidRDefault="00AD3339" w:rsidP="00D6360F">
            <w:pPr>
              <w:spacing w:line="360" w:lineRule="auto"/>
              <w:jc w:val="center"/>
              <w:rPr>
                <w:rFonts w:eastAsia="Candara"/>
                <w:b/>
                <w:bCs/>
                <w:color w:val="000000" w:themeColor="text1"/>
              </w:rPr>
            </w:pPr>
            <w:r w:rsidRPr="00AD3339">
              <w:rPr>
                <w:rFonts w:eastAsia="Candara Regular"/>
                <w:b/>
                <w:bCs/>
                <w:color w:val="000000" w:themeColor="text1"/>
              </w:rPr>
              <w:t>Primăria Comunei Pârteștii de Jos</w:t>
            </w:r>
          </w:p>
        </w:tc>
        <w:tc>
          <w:tcPr>
            <w:tcW w:w="4728" w:type="dxa"/>
          </w:tcPr>
          <w:p w14:paraId="10093505" w14:textId="73EBDAD5" w:rsidR="009D2AF0" w:rsidRPr="004360BD" w:rsidRDefault="009D2AF0" w:rsidP="00D6360F">
            <w:pPr>
              <w:spacing w:line="360" w:lineRule="auto"/>
              <w:jc w:val="center"/>
              <w:rPr>
                <w:rFonts w:eastAsia="Candara"/>
                <w:b/>
                <w:bCs/>
                <w:color w:val="000000" w:themeColor="text1"/>
              </w:rPr>
            </w:pPr>
          </w:p>
        </w:tc>
      </w:tr>
      <w:tr w:rsidR="009D2AF0" w:rsidRPr="00850E1E" w14:paraId="4C466875" w14:textId="77777777" w:rsidTr="00F81C7D">
        <w:trPr>
          <w:jc w:val="center"/>
        </w:trPr>
        <w:tc>
          <w:tcPr>
            <w:tcW w:w="4727" w:type="dxa"/>
          </w:tcPr>
          <w:p w14:paraId="5C5FD34E"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633A3D16" w14:textId="55749102" w:rsidR="009D2AF0" w:rsidRPr="00850E1E" w:rsidRDefault="009D2AF0" w:rsidP="00D6360F">
            <w:pPr>
              <w:spacing w:line="360" w:lineRule="auto"/>
              <w:jc w:val="center"/>
              <w:rPr>
                <w:rFonts w:eastAsia="Candara"/>
                <w:color w:val="000000" w:themeColor="text1"/>
              </w:rPr>
            </w:pPr>
          </w:p>
        </w:tc>
      </w:tr>
      <w:tr w:rsidR="009D2AF0" w:rsidRPr="00850E1E" w14:paraId="1EA5531C" w14:textId="77777777" w:rsidTr="00F81C7D">
        <w:trPr>
          <w:jc w:val="center"/>
        </w:trPr>
        <w:tc>
          <w:tcPr>
            <w:tcW w:w="4727" w:type="dxa"/>
          </w:tcPr>
          <w:p w14:paraId="442226D2" w14:textId="5F3CD67F" w:rsidR="009D2AF0" w:rsidRPr="004360BD" w:rsidRDefault="00AD3339" w:rsidP="00D6360F">
            <w:pPr>
              <w:spacing w:line="360" w:lineRule="auto"/>
              <w:jc w:val="center"/>
              <w:rPr>
                <w:rFonts w:eastAsia="Candara"/>
                <w:b/>
                <w:bCs/>
                <w:color w:val="000000" w:themeColor="text1"/>
              </w:rPr>
            </w:pPr>
            <w:r w:rsidRPr="00AD3339">
              <w:rPr>
                <w:rFonts w:eastAsia="Candara Regular"/>
                <w:b/>
                <w:bCs/>
                <w:color w:val="000000" w:themeColor="text1"/>
              </w:rPr>
              <w:t>Spiridon Mireuță</w:t>
            </w:r>
          </w:p>
        </w:tc>
        <w:tc>
          <w:tcPr>
            <w:tcW w:w="4728" w:type="dxa"/>
          </w:tcPr>
          <w:p w14:paraId="6D3829B7" w14:textId="27ED4B75" w:rsidR="009D2AF0" w:rsidRPr="004360BD" w:rsidRDefault="009D2AF0" w:rsidP="00D6360F">
            <w:pPr>
              <w:spacing w:line="360" w:lineRule="auto"/>
              <w:jc w:val="center"/>
              <w:rPr>
                <w:rFonts w:eastAsia="Candara"/>
                <w:b/>
                <w:bCs/>
                <w:color w:val="000000" w:themeColor="text1"/>
              </w:rPr>
            </w:pPr>
          </w:p>
        </w:tc>
      </w:tr>
    </w:tbl>
    <w:p w14:paraId="2858E83A" w14:textId="77777777" w:rsidR="00FA5509" w:rsidRPr="00EE4E9C" w:rsidRDefault="00FA5509" w:rsidP="00D6360F">
      <w:pPr>
        <w:shd w:val="clear" w:color="auto" w:fill="FFFFFF"/>
        <w:spacing w:after="0" w:line="360" w:lineRule="auto"/>
        <w:rPr>
          <w:rFonts w:eastAsia="Candara"/>
          <w:b/>
          <w:bCs/>
          <w:color w:val="000000" w:themeColor="text1"/>
        </w:rPr>
      </w:pPr>
    </w:p>
    <w:sectPr w:rsidR="00FA5509" w:rsidRPr="00EE4E9C" w:rsidSect="00334392">
      <w:pgSz w:w="16833" w:h="11908" w:orient="landscape"/>
      <w:pgMar w:top="1363" w:right="1440" w:bottom="1080" w:left="144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26B74" w14:textId="77777777" w:rsidR="006724AE" w:rsidRDefault="006724AE">
      <w:pPr>
        <w:spacing w:after="0" w:line="240" w:lineRule="auto"/>
      </w:pPr>
      <w:r>
        <w:separator/>
      </w:r>
    </w:p>
  </w:endnote>
  <w:endnote w:type="continuationSeparator" w:id="0">
    <w:p w14:paraId="6336ED53" w14:textId="77777777" w:rsidR="006724AE" w:rsidRDefault="00672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Regular">
    <w:altName w:val="Calibri"/>
    <w:charset w:val="00"/>
    <w:family w:val="auto"/>
    <w:pitch w:val="default"/>
  </w:font>
  <w:font w:name="Candara">
    <w:panose1 w:val="020E0502030303020204"/>
    <w:charset w:val="00"/>
    <w:family w:val="swiss"/>
    <w:pitch w:val="variable"/>
    <w:sig w:usb0="A00002EF" w:usb1="4000A44B" w:usb2="00000000" w:usb3="00000000" w:csb0="0000019F" w:csb1="00000000"/>
  </w:font>
  <w:font w:name="Candara Regular">
    <w:altName w:val="Candara"/>
    <w:panose1 w:val="00000000000000000000"/>
    <w:charset w:val="00"/>
    <w:family w:val="roman"/>
    <w:notTrueType/>
    <w:pitch w:val="default"/>
  </w:font>
  <w:font w:name="Argentum Sans">
    <w:altName w:val="Cambria"/>
    <w:charset w:val="00"/>
    <w:family w:val="auto"/>
    <w:pitch w:val="variable"/>
    <w:sig w:usb0="A000006F" w:usb1="00000003"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8BA4" w14:textId="5814E750" w:rsidR="0012433A" w:rsidRPr="00E32C1B" w:rsidRDefault="00000000">
    <w:pPr>
      <w:pStyle w:val="Footer"/>
    </w:pPr>
    <w:r>
      <w:rPr>
        <w:noProof/>
      </w:rPr>
      <w:pict w14:anchorId="60B13E6F">
        <v:rect id="_x0000_s1025" alt="" style="position:absolute;margin-left:-13.5pt;margin-top:1.65pt;width:502.5pt;height:1.4pt;z-index:251659264;mso-wrap-style:square;mso-wrap-edited:f;mso-width-percent:0;mso-height-percent:0;mso-position-horizontal:absolute;mso-position-horizontal-relative:text;mso-position-vertical:absolute;mso-position-vertical-relative:text;mso-width-percent:0;mso-height-percent:0;v-text-anchor:middle" fillcolor="#a5a5a5" stroked="f"/>
      </w:pict>
    </w:r>
    <w:r w:rsidR="00A905B6">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84FB8" w14:textId="77777777" w:rsidR="006724AE" w:rsidRDefault="006724AE">
      <w:pPr>
        <w:spacing w:after="0" w:line="240" w:lineRule="auto"/>
      </w:pPr>
      <w:r>
        <w:separator/>
      </w:r>
    </w:p>
  </w:footnote>
  <w:footnote w:type="continuationSeparator" w:id="0">
    <w:p w14:paraId="4C49CCB2" w14:textId="77777777" w:rsidR="006724AE" w:rsidRDefault="00672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5FA1" w14:textId="63CBA84D" w:rsidR="0012433A" w:rsidRPr="008B12D0" w:rsidRDefault="00A905B6">
    <w:pPr>
      <w:pStyle w:val="Header"/>
      <w:jc w:val="center"/>
      <w:rPr>
        <w:rFonts w:ascii="Times New Roman" w:eastAsia="Times New Roman" w:hAnsi="Times New Roman" w:cs="Times New Roman"/>
        <w:b/>
        <w:sz w:val="24"/>
        <w:lang w:val="fr-FR"/>
      </w:rPr>
    </w:pPr>
    <w:r w:rsidRPr="008B12D0">
      <w:rPr>
        <w:rFonts w:ascii="Times New Roman" w:eastAsia="Times New Roman" w:hAnsi="Times New Roman" w:cs="Times New Roman"/>
        <w:b/>
        <w:sz w:val="24"/>
        <w:lang w:val="fr-FR"/>
      </w:rPr>
      <w:t>ROMÂNIA</w:t>
    </w:r>
  </w:p>
  <w:p w14:paraId="1BB19EF9" w14:textId="77777777" w:rsidR="0012433A" w:rsidRPr="008B12D0" w:rsidRDefault="00A905B6">
    <w:pPr>
      <w:pStyle w:val="Header"/>
      <w:jc w:val="center"/>
      <w:rPr>
        <w:rFonts w:ascii="Times New Roman" w:eastAsia="Times New Roman" w:hAnsi="Times New Roman" w:cs="Times New Roman"/>
        <w:b/>
        <w:sz w:val="24"/>
        <w:lang w:val="fr-FR"/>
      </w:rPr>
    </w:pPr>
    <w:r w:rsidRPr="008B12D0">
      <w:rPr>
        <w:rFonts w:ascii="Times New Roman" w:eastAsia="Times New Roman" w:hAnsi="Times New Roman" w:cs="Times New Roman"/>
        <w:b/>
        <w:sz w:val="24"/>
        <w:lang w:val="fr-FR"/>
      </w:rPr>
      <w:t>JUDEȚUL SUCEAVA</w:t>
    </w:r>
  </w:p>
  <w:p w14:paraId="2CE2B0BC" w14:textId="2920A0F5" w:rsidR="0012433A" w:rsidRDefault="00E32C1B">
    <w:pPr>
      <w:pStyle w:val="Header"/>
      <w:jc w:val="center"/>
      <w:rPr>
        <w:rFonts w:ascii="Argentum Sans" w:eastAsia="Argentum Sans" w:hAnsi="Argentum Sans" w:cs="Argentum Sans"/>
        <w:sz w:val="28"/>
        <w:lang w:val="fr-FR"/>
      </w:rPr>
    </w:pPr>
    <w:r w:rsidRPr="00E32C1B">
      <w:rPr>
        <w:rFonts w:ascii="Times New Roman" w:eastAsia="Times New Roman" w:hAnsi="Times New Roman" w:cs="Times New Roman"/>
        <w:b/>
        <w:sz w:val="24"/>
        <w:lang w:val="fr-FR"/>
      </w:rPr>
      <w:t>COMUNA PÂRTEȘTII DE JOS</w:t>
    </w:r>
  </w:p>
  <w:p w14:paraId="62D06970" w14:textId="77777777" w:rsidR="00417F78" w:rsidRPr="008B12D0" w:rsidRDefault="00417F78">
    <w:pPr>
      <w:pStyle w:val="Header"/>
      <w:jc w:val="center"/>
      <w:rPr>
        <w:rFonts w:ascii="Argentum Sans" w:eastAsia="Argentum Sans" w:hAnsi="Argentum Sans" w:cs="Argentum Sans"/>
        <w:sz w:val="28"/>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50C3"/>
    <w:multiLevelType w:val="hybridMultilevel"/>
    <w:tmpl w:val="1C763E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067C7"/>
    <w:multiLevelType w:val="hybridMultilevel"/>
    <w:tmpl w:val="06BA6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E1F59"/>
    <w:multiLevelType w:val="hybridMultilevel"/>
    <w:tmpl w:val="AA1A15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0DD77C3"/>
    <w:multiLevelType w:val="multilevel"/>
    <w:tmpl w:val="8FBC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93E19"/>
    <w:multiLevelType w:val="hybridMultilevel"/>
    <w:tmpl w:val="0AD277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655331F"/>
    <w:multiLevelType w:val="hybridMultilevel"/>
    <w:tmpl w:val="C484A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9548D"/>
    <w:multiLevelType w:val="multilevel"/>
    <w:tmpl w:val="30CE98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2D6956BC"/>
    <w:multiLevelType w:val="multilevel"/>
    <w:tmpl w:val="6D0A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027E1"/>
    <w:multiLevelType w:val="multilevel"/>
    <w:tmpl w:val="73588E6A"/>
    <w:lvl w:ilvl="0">
      <w:start w:val="1"/>
      <w:numFmt w:val="decimal"/>
      <w:lvlText w:val="%1."/>
      <w:lvlJc w:val="left"/>
      <w:pPr>
        <w:ind w:left="72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16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36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360"/>
      </w:pPr>
      <w:rPr>
        <w:rFonts w:hint="default"/>
      </w:rPr>
    </w:lvl>
  </w:abstractNum>
  <w:abstractNum w:abstractNumId="9" w15:restartNumberingAfterBreak="0">
    <w:nsid w:val="2E9416AB"/>
    <w:multiLevelType w:val="hybridMultilevel"/>
    <w:tmpl w:val="8A4C007E"/>
    <w:lvl w:ilvl="0" w:tplc="7EF4DDA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2974F3"/>
    <w:multiLevelType w:val="multilevel"/>
    <w:tmpl w:val="9B605646"/>
    <w:lvl w:ilvl="0">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1" w15:restartNumberingAfterBreak="0">
    <w:nsid w:val="2F352F50"/>
    <w:multiLevelType w:val="hybridMultilevel"/>
    <w:tmpl w:val="81CCD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FE7654"/>
    <w:multiLevelType w:val="hybridMultilevel"/>
    <w:tmpl w:val="9DF681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842721"/>
    <w:multiLevelType w:val="multilevel"/>
    <w:tmpl w:val="C808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5F2B2F"/>
    <w:multiLevelType w:val="hybridMultilevel"/>
    <w:tmpl w:val="DA5EF22A"/>
    <w:lvl w:ilvl="0" w:tplc="7EF4DDA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B67E8"/>
    <w:multiLevelType w:val="multilevel"/>
    <w:tmpl w:val="0450D144"/>
    <w:lvl w:ilvl="0">
      <w:start w:val="3"/>
      <w:numFmt w:val="decimal"/>
      <w:pStyle w:val="Heading1"/>
      <w:lvlText w:val="%1"/>
      <w:lvlJc w:val="left"/>
      <w:pPr>
        <w:ind w:left="720" w:hanging="360"/>
      </w:pPr>
    </w:lvl>
    <w:lvl w:ilvl="1">
      <w:start w:val="1"/>
      <w:numFmt w:val="decimal"/>
      <w:pStyle w:val="Heading2"/>
      <w:lvlText w:val="%1.%2"/>
      <w:lvlJc w:val="left"/>
      <w:pPr>
        <w:ind w:left="1440" w:hanging="360"/>
      </w:pPr>
    </w:lvl>
    <w:lvl w:ilvl="2">
      <w:start w:val="1"/>
      <w:numFmt w:val="decimal"/>
      <w:pStyle w:val="Heading3"/>
      <w:lvlText w:val="%1.%2.%3"/>
      <w:lvlJc w:val="left"/>
      <w:pPr>
        <w:ind w:left="2160" w:hanging="360"/>
      </w:pPr>
    </w:lvl>
    <w:lvl w:ilvl="3">
      <w:start w:val="1"/>
      <w:numFmt w:val="decimal"/>
      <w:pStyle w:val="Heading4"/>
      <w:lvlText w:val="%1.%2.%3.%4"/>
      <w:lvlJc w:val="left"/>
      <w:pPr>
        <w:ind w:left="2880" w:hanging="360"/>
      </w:pPr>
    </w:lvl>
    <w:lvl w:ilvl="4">
      <w:start w:val="1"/>
      <w:numFmt w:val="decimal"/>
      <w:pStyle w:val="Heading5"/>
      <w:lvlText w:val="%1.%2.%3.%4.%5"/>
      <w:lvlJc w:val="left"/>
      <w:pPr>
        <w:ind w:left="3600" w:hanging="360"/>
      </w:pPr>
    </w:lvl>
    <w:lvl w:ilvl="5">
      <w:start w:val="1"/>
      <w:numFmt w:val="decimal"/>
      <w:pStyle w:val="Heading6"/>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6" w15:restartNumberingAfterBreak="0">
    <w:nsid w:val="4D0F70F6"/>
    <w:multiLevelType w:val="hybridMultilevel"/>
    <w:tmpl w:val="B6D23E76"/>
    <w:lvl w:ilvl="0" w:tplc="7EF4DDA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32100B"/>
    <w:multiLevelType w:val="multilevel"/>
    <w:tmpl w:val="4EA2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4610B4"/>
    <w:multiLevelType w:val="hybridMultilevel"/>
    <w:tmpl w:val="D8E8D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46084">
    <w:abstractNumId w:val="10"/>
  </w:num>
  <w:num w:numId="2" w16cid:durableId="784885087">
    <w:abstractNumId w:val="8"/>
  </w:num>
  <w:num w:numId="3" w16cid:durableId="1616057968">
    <w:abstractNumId w:val="15"/>
  </w:num>
  <w:num w:numId="4" w16cid:durableId="1390692893">
    <w:abstractNumId w:val="0"/>
  </w:num>
  <w:num w:numId="5" w16cid:durableId="333413145">
    <w:abstractNumId w:val="12"/>
  </w:num>
  <w:num w:numId="6" w16cid:durableId="1872375395">
    <w:abstractNumId w:val="14"/>
  </w:num>
  <w:num w:numId="7" w16cid:durableId="879367977">
    <w:abstractNumId w:val="9"/>
  </w:num>
  <w:num w:numId="8" w16cid:durableId="103312158">
    <w:abstractNumId w:val="11"/>
  </w:num>
  <w:num w:numId="9" w16cid:durableId="1847089136">
    <w:abstractNumId w:val="16"/>
  </w:num>
  <w:num w:numId="10" w16cid:durableId="860314756">
    <w:abstractNumId w:val="18"/>
  </w:num>
  <w:num w:numId="11" w16cid:durableId="135732465">
    <w:abstractNumId w:val="1"/>
  </w:num>
  <w:num w:numId="12" w16cid:durableId="1800218653">
    <w:abstractNumId w:val="5"/>
  </w:num>
  <w:num w:numId="13" w16cid:durableId="1714425536">
    <w:abstractNumId w:val="6"/>
  </w:num>
  <w:num w:numId="14" w16cid:durableId="1767185970">
    <w:abstractNumId w:val="4"/>
  </w:num>
  <w:num w:numId="15" w16cid:durableId="412430148">
    <w:abstractNumId w:val="2"/>
  </w:num>
  <w:num w:numId="16" w16cid:durableId="456873146">
    <w:abstractNumId w:val="3"/>
  </w:num>
  <w:num w:numId="17" w16cid:durableId="2123263946">
    <w:abstractNumId w:val="7"/>
  </w:num>
  <w:num w:numId="18" w16cid:durableId="1727877043">
    <w:abstractNumId w:val="17"/>
  </w:num>
  <w:num w:numId="19" w16cid:durableId="554925517">
    <w:abstractNumId w:val="13"/>
  </w:num>
  <w:num w:numId="20" w16cid:durableId="1253931907">
    <w:abstractNumId w:val="1"/>
  </w:num>
  <w:num w:numId="21" w16cid:durableId="17587459">
    <w:abstractNumId w:val="5"/>
  </w:num>
  <w:num w:numId="22" w16cid:durableId="15533494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33A"/>
    <w:rsid w:val="0000320B"/>
    <w:rsid w:val="000106C9"/>
    <w:rsid w:val="00010DE4"/>
    <w:rsid w:val="000155F4"/>
    <w:rsid w:val="00050761"/>
    <w:rsid w:val="00051CA9"/>
    <w:rsid w:val="00061D10"/>
    <w:rsid w:val="000905B0"/>
    <w:rsid w:val="0009179B"/>
    <w:rsid w:val="00091B6A"/>
    <w:rsid w:val="000B40E4"/>
    <w:rsid w:val="000D3719"/>
    <w:rsid w:val="00104483"/>
    <w:rsid w:val="001155E5"/>
    <w:rsid w:val="0012433A"/>
    <w:rsid w:val="00163D79"/>
    <w:rsid w:val="001728AD"/>
    <w:rsid w:val="00172C95"/>
    <w:rsid w:val="00176C00"/>
    <w:rsid w:val="001772EB"/>
    <w:rsid w:val="00177C9D"/>
    <w:rsid w:val="00194431"/>
    <w:rsid w:val="0019627F"/>
    <w:rsid w:val="001A49D7"/>
    <w:rsid w:val="001C05C1"/>
    <w:rsid w:val="001D6888"/>
    <w:rsid w:val="001E0E3C"/>
    <w:rsid w:val="001E129D"/>
    <w:rsid w:val="001F4327"/>
    <w:rsid w:val="001F5F78"/>
    <w:rsid w:val="00201E23"/>
    <w:rsid w:val="0021692C"/>
    <w:rsid w:val="002259E9"/>
    <w:rsid w:val="0023289C"/>
    <w:rsid w:val="0024122E"/>
    <w:rsid w:val="00241BB0"/>
    <w:rsid w:val="0024369F"/>
    <w:rsid w:val="00267B1D"/>
    <w:rsid w:val="00270884"/>
    <w:rsid w:val="00275B02"/>
    <w:rsid w:val="0028020D"/>
    <w:rsid w:val="00285B10"/>
    <w:rsid w:val="00292C31"/>
    <w:rsid w:val="00293172"/>
    <w:rsid w:val="00294AAF"/>
    <w:rsid w:val="002A23CE"/>
    <w:rsid w:val="002A67DD"/>
    <w:rsid w:val="002A7642"/>
    <w:rsid w:val="002B3204"/>
    <w:rsid w:val="002B46B7"/>
    <w:rsid w:val="002C701C"/>
    <w:rsid w:val="002D398C"/>
    <w:rsid w:val="002E0652"/>
    <w:rsid w:val="002E2E66"/>
    <w:rsid w:val="003117D8"/>
    <w:rsid w:val="00312D3F"/>
    <w:rsid w:val="0032093A"/>
    <w:rsid w:val="003209BB"/>
    <w:rsid w:val="00325AF8"/>
    <w:rsid w:val="003262F1"/>
    <w:rsid w:val="00334392"/>
    <w:rsid w:val="00344201"/>
    <w:rsid w:val="003448B4"/>
    <w:rsid w:val="00361977"/>
    <w:rsid w:val="00370AB3"/>
    <w:rsid w:val="0037132E"/>
    <w:rsid w:val="003B2F84"/>
    <w:rsid w:val="003C065B"/>
    <w:rsid w:val="003D54A1"/>
    <w:rsid w:val="003E6DE4"/>
    <w:rsid w:val="003F2990"/>
    <w:rsid w:val="00403F44"/>
    <w:rsid w:val="004069C7"/>
    <w:rsid w:val="004174FD"/>
    <w:rsid w:val="00417F78"/>
    <w:rsid w:val="00452FBA"/>
    <w:rsid w:val="00462B2B"/>
    <w:rsid w:val="00463821"/>
    <w:rsid w:val="0047338E"/>
    <w:rsid w:val="00477EE0"/>
    <w:rsid w:val="004A481A"/>
    <w:rsid w:val="004C0B9E"/>
    <w:rsid w:val="004C58C3"/>
    <w:rsid w:val="004D0C75"/>
    <w:rsid w:val="004E23D7"/>
    <w:rsid w:val="004E41A5"/>
    <w:rsid w:val="00506F67"/>
    <w:rsid w:val="00510B70"/>
    <w:rsid w:val="0052326B"/>
    <w:rsid w:val="00556295"/>
    <w:rsid w:val="00571039"/>
    <w:rsid w:val="00581BE3"/>
    <w:rsid w:val="00596832"/>
    <w:rsid w:val="005A3427"/>
    <w:rsid w:val="005B1F4D"/>
    <w:rsid w:val="005B5938"/>
    <w:rsid w:val="005D5A11"/>
    <w:rsid w:val="005E6A7C"/>
    <w:rsid w:val="00606B7C"/>
    <w:rsid w:val="006169D2"/>
    <w:rsid w:val="0062795E"/>
    <w:rsid w:val="00662AFB"/>
    <w:rsid w:val="006724AE"/>
    <w:rsid w:val="006804E3"/>
    <w:rsid w:val="006B6230"/>
    <w:rsid w:val="006C1514"/>
    <w:rsid w:val="006C28B3"/>
    <w:rsid w:val="006D69DF"/>
    <w:rsid w:val="006E44F8"/>
    <w:rsid w:val="006F40C6"/>
    <w:rsid w:val="007052F0"/>
    <w:rsid w:val="0072427A"/>
    <w:rsid w:val="00726D6D"/>
    <w:rsid w:val="0074382A"/>
    <w:rsid w:val="00762355"/>
    <w:rsid w:val="007939F9"/>
    <w:rsid w:val="007A6924"/>
    <w:rsid w:val="007A7F0F"/>
    <w:rsid w:val="007B0BD6"/>
    <w:rsid w:val="007B23C1"/>
    <w:rsid w:val="007C479A"/>
    <w:rsid w:val="007C5144"/>
    <w:rsid w:val="007E11CE"/>
    <w:rsid w:val="007F7348"/>
    <w:rsid w:val="0082171D"/>
    <w:rsid w:val="008218FB"/>
    <w:rsid w:val="00844B2B"/>
    <w:rsid w:val="00845BAA"/>
    <w:rsid w:val="00860662"/>
    <w:rsid w:val="00887C1C"/>
    <w:rsid w:val="00891925"/>
    <w:rsid w:val="008B1134"/>
    <w:rsid w:val="008B12D0"/>
    <w:rsid w:val="008B45CE"/>
    <w:rsid w:val="008B5998"/>
    <w:rsid w:val="008C0547"/>
    <w:rsid w:val="008C0590"/>
    <w:rsid w:val="008C65D3"/>
    <w:rsid w:val="008D4618"/>
    <w:rsid w:val="008F28DA"/>
    <w:rsid w:val="00903CA7"/>
    <w:rsid w:val="00917D28"/>
    <w:rsid w:val="00960E1A"/>
    <w:rsid w:val="009A3C61"/>
    <w:rsid w:val="009A498E"/>
    <w:rsid w:val="009B7FB8"/>
    <w:rsid w:val="009C08DA"/>
    <w:rsid w:val="009D1A93"/>
    <w:rsid w:val="009D2AF0"/>
    <w:rsid w:val="009D4E52"/>
    <w:rsid w:val="009E3B23"/>
    <w:rsid w:val="00A038BB"/>
    <w:rsid w:val="00A039F2"/>
    <w:rsid w:val="00A211EB"/>
    <w:rsid w:val="00A212D0"/>
    <w:rsid w:val="00A26AB5"/>
    <w:rsid w:val="00A31338"/>
    <w:rsid w:val="00A33DF9"/>
    <w:rsid w:val="00A3411F"/>
    <w:rsid w:val="00A40413"/>
    <w:rsid w:val="00A460A6"/>
    <w:rsid w:val="00A46C47"/>
    <w:rsid w:val="00A51963"/>
    <w:rsid w:val="00A51F41"/>
    <w:rsid w:val="00A5476E"/>
    <w:rsid w:val="00A62F2D"/>
    <w:rsid w:val="00A905B6"/>
    <w:rsid w:val="00A94540"/>
    <w:rsid w:val="00AA287A"/>
    <w:rsid w:val="00AB04C5"/>
    <w:rsid w:val="00AB07C6"/>
    <w:rsid w:val="00AC1C3A"/>
    <w:rsid w:val="00AC1C4B"/>
    <w:rsid w:val="00AC6401"/>
    <w:rsid w:val="00AC76E4"/>
    <w:rsid w:val="00AD3339"/>
    <w:rsid w:val="00AD685C"/>
    <w:rsid w:val="00AF07B2"/>
    <w:rsid w:val="00AF7FDE"/>
    <w:rsid w:val="00B01080"/>
    <w:rsid w:val="00B05D17"/>
    <w:rsid w:val="00B133B3"/>
    <w:rsid w:val="00B134EB"/>
    <w:rsid w:val="00B56252"/>
    <w:rsid w:val="00B772AE"/>
    <w:rsid w:val="00B80126"/>
    <w:rsid w:val="00B90FB5"/>
    <w:rsid w:val="00BA3452"/>
    <w:rsid w:val="00BB7710"/>
    <w:rsid w:val="00BC2AA9"/>
    <w:rsid w:val="00BC705B"/>
    <w:rsid w:val="00BD2CBC"/>
    <w:rsid w:val="00C00B39"/>
    <w:rsid w:val="00C24E54"/>
    <w:rsid w:val="00C30A96"/>
    <w:rsid w:val="00C36781"/>
    <w:rsid w:val="00C57BE2"/>
    <w:rsid w:val="00C85125"/>
    <w:rsid w:val="00C855D6"/>
    <w:rsid w:val="00C857CF"/>
    <w:rsid w:val="00C874C2"/>
    <w:rsid w:val="00C9149E"/>
    <w:rsid w:val="00C91AEE"/>
    <w:rsid w:val="00C9437A"/>
    <w:rsid w:val="00CF1422"/>
    <w:rsid w:val="00D12316"/>
    <w:rsid w:val="00D273A6"/>
    <w:rsid w:val="00D33F4A"/>
    <w:rsid w:val="00D6360F"/>
    <w:rsid w:val="00D65834"/>
    <w:rsid w:val="00D87180"/>
    <w:rsid w:val="00DD280C"/>
    <w:rsid w:val="00DD2BE0"/>
    <w:rsid w:val="00DD6BED"/>
    <w:rsid w:val="00DF1E4C"/>
    <w:rsid w:val="00DF2279"/>
    <w:rsid w:val="00DF290C"/>
    <w:rsid w:val="00E128F4"/>
    <w:rsid w:val="00E15600"/>
    <w:rsid w:val="00E23692"/>
    <w:rsid w:val="00E2464B"/>
    <w:rsid w:val="00E32C1B"/>
    <w:rsid w:val="00E401C0"/>
    <w:rsid w:val="00E610D1"/>
    <w:rsid w:val="00E860A8"/>
    <w:rsid w:val="00E92D3F"/>
    <w:rsid w:val="00E93EF7"/>
    <w:rsid w:val="00E951C1"/>
    <w:rsid w:val="00EA0BA2"/>
    <w:rsid w:val="00EB158F"/>
    <w:rsid w:val="00EE4E9C"/>
    <w:rsid w:val="00EF48A1"/>
    <w:rsid w:val="00EF7528"/>
    <w:rsid w:val="00F12B62"/>
    <w:rsid w:val="00F6503D"/>
    <w:rsid w:val="00F962D4"/>
    <w:rsid w:val="00FA5509"/>
    <w:rsid w:val="00FD1144"/>
    <w:rsid w:val="00FD3C58"/>
    <w:rsid w:val="00FE3299"/>
    <w:rsid w:val="00FE6524"/>
    <w:rsid w:val="00FF3F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DF70F"/>
  <w15:docId w15:val="{B6DF20AA-AA02-47D4-B088-2E36CA55C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9BB"/>
    <w:rPr>
      <w:lang w:val="ro-RO"/>
    </w:rPr>
  </w:style>
  <w:style w:type="paragraph" w:styleId="Heading1">
    <w:name w:val="heading 1"/>
    <w:basedOn w:val="Normal"/>
    <w:next w:val="Normal"/>
    <w:uiPriority w:val="9"/>
    <w:qFormat/>
    <w:pPr>
      <w:numPr>
        <w:numId w:val="3"/>
      </w:numPr>
      <w:ind w:left="0"/>
      <w:outlineLvl w:val="0"/>
    </w:pPr>
    <w:rPr>
      <w:rFonts w:asciiTheme="majorHAnsi" w:eastAsiaTheme="majorHAnsi" w:hAnsiTheme="majorHAnsi" w:cstheme="majorHAnsi"/>
      <w:b/>
      <w:color w:val="2F5496" w:themeColor="accent1" w:themeShade="BF"/>
      <w:sz w:val="36"/>
    </w:rPr>
  </w:style>
  <w:style w:type="paragraph" w:styleId="Heading2">
    <w:name w:val="heading 2"/>
    <w:basedOn w:val="Normal"/>
    <w:next w:val="Normal"/>
    <w:uiPriority w:val="9"/>
    <w:semiHidden/>
    <w:unhideWhenUsed/>
    <w:qFormat/>
    <w:pPr>
      <w:numPr>
        <w:ilvl w:val="1"/>
        <w:numId w:val="3"/>
      </w:numPr>
      <w:ind w:left="0"/>
      <w:outlineLvl w:val="1"/>
    </w:pPr>
    <w:rPr>
      <w:rFonts w:asciiTheme="majorHAnsi" w:eastAsiaTheme="majorHAnsi" w:hAnsiTheme="majorHAnsi" w:cstheme="majorHAnsi"/>
      <w:b/>
      <w:color w:val="4472C4" w:themeColor="accent1"/>
      <w:sz w:val="28"/>
    </w:rPr>
  </w:style>
  <w:style w:type="paragraph" w:styleId="Heading3">
    <w:name w:val="heading 3"/>
    <w:basedOn w:val="Normal"/>
    <w:next w:val="Normal"/>
    <w:uiPriority w:val="9"/>
    <w:semiHidden/>
    <w:unhideWhenUsed/>
    <w:qFormat/>
    <w:pPr>
      <w:numPr>
        <w:ilvl w:val="2"/>
        <w:numId w:val="3"/>
      </w:numPr>
      <w:ind w:left="0"/>
      <w:outlineLvl w:val="2"/>
    </w:pPr>
    <w:rPr>
      <w:rFonts w:asciiTheme="majorHAnsi" w:eastAsiaTheme="majorHAnsi" w:hAnsiTheme="majorHAnsi" w:cstheme="majorHAnsi"/>
      <w:b/>
      <w:color w:val="4472C4" w:themeColor="accent1"/>
      <w:sz w:val="24"/>
    </w:rPr>
  </w:style>
  <w:style w:type="paragraph" w:styleId="Heading4">
    <w:name w:val="heading 4"/>
    <w:basedOn w:val="Normal"/>
    <w:next w:val="Normal"/>
    <w:uiPriority w:val="9"/>
    <w:semiHidden/>
    <w:unhideWhenUsed/>
    <w:qFormat/>
    <w:pPr>
      <w:numPr>
        <w:ilvl w:val="3"/>
        <w:numId w:val="3"/>
      </w:numPr>
      <w:ind w:left="0"/>
      <w:outlineLvl w:val="3"/>
    </w:pPr>
    <w:rPr>
      <w:rFonts w:asciiTheme="majorHAnsi" w:eastAsiaTheme="majorHAnsi" w:hAnsiTheme="majorHAnsi" w:cstheme="majorHAnsi"/>
      <w:i/>
      <w:color w:val="4472C4" w:themeColor="accent1"/>
    </w:rPr>
  </w:style>
  <w:style w:type="paragraph" w:styleId="Heading5">
    <w:name w:val="heading 5"/>
    <w:basedOn w:val="Normal"/>
    <w:next w:val="Normal"/>
    <w:uiPriority w:val="9"/>
    <w:semiHidden/>
    <w:unhideWhenUsed/>
    <w:qFormat/>
    <w:pPr>
      <w:numPr>
        <w:ilvl w:val="4"/>
        <w:numId w:val="3"/>
      </w:numPr>
      <w:ind w:left="0"/>
      <w:outlineLvl w:val="4"/>
    </w:pPr>
    <w:rPr>
      <w:rFonts w:asciiTheme="majorHAnsi" w:eastAsiaTheme="majorHAnsi" w:hAnsiTheme="majorHAnsi" w:cstheme="majorHAnsi"/>
      <w:b/>
      <w:color w:val="4472C4" w:themeColor="accent1"/>
      <w:sz w:val="20"/>
    </w:rPr>
  </w:style>
  <w:style w:type="paragraph" w:styleId="Heading6">
    <w:name w:val="heading 6"/>
    <w:basedOn w:val="Normal"/>
    <w:next w:val="Normal"/>
    <w:uiPriority w:val="9"/>
    <w:semiHidden/>
    <w:unhideWhenUsed/>
    <w:qFormat/>
    <w:pPr>
      <w:numPr>
        <w:ilvl w:val="5"/>
        <w:numId w:val="3"/>
      </w:numPr>
      <w:ind w:left="0"/>
      <w:outlineLvl w:val="5"/>
    </w:pPr>
    <w:rPr>
      <w:rFonts w:asciiTheme="majorHAnsi" w:eastAsiaTheme="majorHAnsi" w:hAnsiTheme="majorHAnsi" w:cstheme="majorHAnsi"/>
      <w:i/>
      <w:color w:val="1F3763" w:themeColor="accent1" w:themeShade="7F"/>
      <w:sz w:val="20"/>
    </w:rPr>
  </w:style>
  <w:style w:type="paragraph" w:styleId="Heading7">
    <w:name w:val="heading 7"/>
    <w:basedOn w:val="Normal"/>
    <w:next w:val="Normal"/>
    <w:uiPriority w:val="1"/>
    <w:unhideWhenUsed/>
    <w:qFormat/>
    <w:pPr>
      <w:outlineLvl w:val="6"/>
    </w:pPr>
    <w:rPr>
      <w:rFonts w:asciiTheme="majorHAnsi" w:eastAsiaTheme="majorHAnsi" w:hAnsiTheme="majorHAnsi" w:cstheme="majorHAnsi"/>
      <w:i/>
      <w:color w:val="4472C4" w:themeColor="accent1"/>
    </w:rPr>
  </w:style>
  <w:style w:type="paragraph" w:styleId="Heading8">
    <w:name w:val="heading 8"/>
    <w:basedOn w:val="Normal"/>
    <w:next w:val="Normal"/>
    <w:uiPriority w:val="1"/>
    <w:unhideWhenUsed/>
    <w:qFormat/>
    <w:pPr>
      <w:outlineLvl w:val="7"/>
    </w:pPr>
    <w:rPr>
      <w:rFonts w:asciiTheme="majorHAnsi" w:eastAsiaTheme="majorHAnsi" w:hAnsiTheme="majorHAnsi" w:cstheme="majorHAnsi"/>
      <w:i/>
      <w:color w:val="4472C4" w:themeColor="accent1"/>
    </w:rPr>
  </w:style>
  <w:style w:type="paragraph" w:styleId="Heading9">
    <w:name w:val="heading 9"/>
    <w:basedOn w:val="Normal"/>
    <w:next w:val="Normal"/>
    <w:uiPriority w:val="1"/>
    <w:unhideWhenUsed/>
    <w:qFormat/>
    <w:pPr>
      <w:outlineLvl w:val="8"/>
    </w:pPr>
    <w:rPr>
      <w:rFonts w:asciiTheme="majorHAnsi" w:eastAsiaTheme="majorHAnsi" w:hAnsiTheme="majorHAnsi" w:cstheme="majorHAnsi"/>
      <w: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
    <w:unhideWhenUsed/>
    <w:qFormat/>
    <w:pPr>
      <w:tabs>
        <w:tab w:val="center" w:pos="4512"/>
        <w:tab w:val="right" w:pos="9025"/>
      </w:tabs>
      <w:spacing w:after="0" w:line="240" w:lineRule="auto"/>
    </w:pPr>
  </w:style>
  <w:style w:type="paragraph" w:styleId="Footer">
    <w:name w:val="footer"/>
    <w:basedOn w:val="Normal"/>
    <w:uiPriority w:val="1"/>
    <w:unhideWhenUsed/>
    <w:qFormat/>
    <w:pPr>
      <w:tabs>
        <w:tab w:val="center" w:pos="4512"/>
        <w:tab w:val="right" w:pos="9025"/>
      </w:tabs>
      <w:spacing w:after="0" w:line="240" w:lineRule="auto"/>
    </w:pPr>
  </w:style>
  <w:style w:type="paragraph" w:styleId="Title">
    <w:name w:val="Title"/>
    <w:basedOn w:val="Normal"/>
    <w:next w:val="Normal"/>
    <w:uiPriority w:val="10"/>
    <w:qFormat/>
    <w:pPr>
      <w:jc w:val="center"/>
    </w:pPr>
    <w:rPr>
      <w:rFonts w:asciiTheme="majorHAnsi" w:eastAsiaTheme="majorHAnsi" w:hAnsiTheme="majorHAnsi" w:cstheme="majorHAnsi"/>
      <w:b/>
      <w:color w:val="4472C4" w:themeColor="accent1"/>
      <w:sz w:val="24"/>
    </w:rPr>
  </w:style>
  <w:style w:type="paragraph" w:styleId="Subtitle">
    <w:name w:val="Subtitle"/>
    <w:basedOn w:val="Normal"/>
    <w:next w:val="Normal"/>
    <w:uiPriority w:val="11"/>
    <w:qFormat/>
    <w:rPr>
      <w:rFonts w:asciiTheme="majorHAnsi" w:eastAsiaTheme="majorHAnsi" w:hAnsiTheme="majorHAnsi" w:cstheme="majorHAnsi"/>
      <w:i/>
      <w:color w:val="4472C4" w:themeColor="accent1"/>
    </w:rPr>
  </w:style>
  <w:style w:type="paragraph" w:styleId="Quote">
    <w:name w:val="Quote"/>
    <w:basedOn w:val="Normal"/>
    <w:next w:val="Normal"/>
    <w:uiPriority w:val="1"/>
    <w:unhideWhenUsed/>
    <w:qFormat/>
    <w:pPr>
      <w:pBdr>
        <w:top w:val="none" w:sz="0" w:space="7" w:color="000000"/>
        <w:left w:val="single" w:sz="12" w:space="15" w:color="0073B9"/>
        <w:bottom w:val="none" w:sz="0" w:space="7" w:color="000000"/>
        <w:right w:val="none" w:sz="0" w:space="7" w:color="000000"/>
      </w:pBdr>
      <w:ind w:left="329"/>
    </w:pPr>
    <w:rPr>
      <w:i/>
    </w:rPr>
  </w:style>
  <w:style w:type="paragraph" w:styleId="EndnoteText">
    <w:name w:val="endnote text"/>
    <w:basedOn w:val="Normal"/>
    <w:uiPriority w:val="1"/>
    <w:unhideWhenUsed/>
    <w:qFormat/>
    <w:pPr>
      <w:spacing w:after="0" w:line="240" w:lineRule="auto"/>
    </w:pPr>
    <w:rPr>
      <w:rFonts w:ascii="Times New Roman" w:eastAsia="Times New Roman" w:hAnsi="Times New Roman" w:cs="Times New Roman"/>
      <w:sz w:val="20"/>
    </w:rPr>
  </w:style>
  <w:style w:type="paragraph" w:styleId="IntenseQuote">
    <w:name w:val="Intense Quote"/>
    <w:basedOn w:val="Normal"/>
    <w:next w:val="Normal"/>
    <w:uiPriority w:val="1"/>
    <w:unhideWhenUsed/>
    <w:qFormat/>
    <w:rPr>
      <w:rFonts w:asciiTheme="majorHAnsi" w:eastAsiaTheme="majorHAnsi" w:hAnsiTheme="majorHAnsi" w:cstheme="majorHAnsi"/>
      <w:i/>
      <w:color w:val="4472C4" w:themeColor="accent1"/>
    </w:rPr>
  </w:style>
  <w:style w:type="paragraph" w:styleId="ListParagraph">
    <w:name w:val="List Paragraph"/>
    <w:basedOn w:val="Normal"/>
    <w:uiPriority w:val="1"/>
    <w:unhideWhenUsed/>
    <w:qFormat/>
    <w:pPr>
      <w:ind w:left="720"/>
    </w:pPr>
  </w:style>
  <w:style w:type="paragraph" w:styleId="NoSpacing">
    <w:name w:val="No Spacing"/>
    <w:uiPriority w:val="1"/>
    <w:unhideWhenUsed/>
    <w:qFormat/>
    <w:pPr>
      <w:spacing w:after="0" w:line="240" w:lineRule="auto"/>
    </w:pPr>
    <w:rPr>
      <w:color w:val="44546A" w:themeColor="text2"/>
      <w:sz w:val="20"/>
    </w:rPr>
  </w:style>
  <w:style w:type="character" w:styleId="SubtleEmphasis">
    <w:name w:val="Subtle Emphasis"/>
    <w:uiPriority w:val="1"/>
    <w:unhideWhenUsed/>
    <w:qFormat/>
    <w:rPr>
      <w:b/>
      <w:i/>
      <w:color w:val="4472C4" w:themeColor="accent1"/>
      <w:spacing w:val="10"/>
    </w:rPr>
  </w:style>
  <w:style w:type="character" w:styleId="Emphasis">
    <w:name w:val="Emphasis"/>
    <w:uiPriority w:val="1"/>
    <w:unhideWhenUsed/>
    <w:qFormat/>
    <w:rPr>
      <w:b/>
      <w:i/>
      <w:color w:val="ED7D31" w:themeColor="accent2"/>
      <w:spacing w:val="10"/>
    </w:rPr>
  </w:style>
  <w:style w:type="character" w:styleId="IntenseEmphasis">
    <w:name w:val="Intense Emphasis"/>
    <w:uiPriority w:val="1"/>
    <w:unhideWhenUsed/>
    <w:qFormat/>
    <w:rPr>
      <w:b/>
      <w:i/>
      <w:color w:val="A5A5A5" w:themeColor="accent3"/>
      <w:spacing w:val="10"/>
    </w:rPr>
  </w:style>
  <w:style w:type="character" w:styleId="Strong">
    <w:name w:val="Strong"/>
    <w:uiPriority w:val="22"/>
    <w:unhideWhenUsed/>
    <w:qFormat/>
    <w:rPr>
      <w:b/>
      <w:i/>
      <w:color w:val="FFC000" w:themeColor="accent4"/>
      <w:spacing w:val="10"/>
    </w:rPr>
  </w:style>
  <w:style w:type="character" w:styleId="SubtleReference">
    <w:name w:val="Subtle Reference"/>
    <w:uiPriority w:val="1"/>
    <w:unhideWhenUsed/>
    <w:qFormat/>
    <w:rPr>
      <w:b/>
      <w:i/>
      <w:color w:val="5B9BD5" w:themeColor="accent5"/>
      <w:spacing w:val="10"/>
    </w:rPr>
  </w:style>
  <w:style w:type="character" w:styleId="IntenseReference">
    <w:name w:val="Intense Reference"/>
    <w:uiPriority w:val="1"/>
    <w:unhideWhenUsed/>
    <w:qFormat/>
    <w:rPr>
      <w:b/>
      <w:i/>
      <w:color w:val="70AD47" w:themeColor="accent6"/>
      <w:spacing w:val="10"/>
    </w:rPr>
  </w:style>
  <w:style w:type="character" w:styleId="BookTitle">
    <w:name w:val="Book Title"/>
    <w:uiPriority w:val="1"/>
    <w:unhideWhenUsed/>
    <w:qFormat/>
    <w:rPr>
      <w:b/>
      <w:i/>
      <w:color w:val="ED7D31" w:themeColor="accent2"/>
      <w:spacing w:val="10"/>
    </w:rPr>
  </w:style>
  <w:style w:type="table" w:customStyle="1" w:styleId="a">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W w:w="1484" w:type="dxa"/>
      <w:tcMar>
        <w:left w:w="90" w:type="dxa"/>
        <w:right w:w="90" w:type="dxa"/>
      </w:tcMar>
    </w:tcPr>
  </w:style>
  <w:style w:type="table" w:customStyle="1" w:styleId="a0">
    <w:uiPriority w:val="1"/>
    <w:unhideWhenUsed/>
    <w:qFormat/>
    <w:tblPr>
      <w:tblBorders>
        <w:top w:val="single" w:sz="6" w:space="0" w:color="000000"/>
        <w:left w:val="single" w:sz="6" w:space="0" w:color="000000"/>
        <w:bottom w:val="single" w:sz="6" w:space="0" w:color="000000"/>
        <w:right w:val="single" w:sz="6" w:space="0" w:color="000000"/>
        <w:insideH w:val="single" w:sz="6" w:space="0" w:color="auto"/>
        <w:insideV w:val="single" w:sz="6" w:space="0" w:color="auto"/>
      </w:tblBorders>
      <w:tblCellMar>
        <w:top w:w="0" w:type="dxa"/>
        <w:left w:w="0" w:type="dxa"/>
        <w:bottom w:w="0" w:type="dxa"/>
        <w:right w:w="0" w:type="dxa"/>
      </w:tblCellMar>
    </w:tblPr>
    <w:tcPr>
      <w:tcMar>
        <w:left w:w="90" w:type="dxa"/>
        <w:right w:w="90" w:type="dxa"/>
      </w:tcMar>
    </w:tcPr>
  </w:style>
  <w:style w:type="table" w:styleId="TableGrid">
    <w:name w:val="Table Grid"/>
    <w:basedOn w:val="TableNormal"/>
    <w:uiPriority w:val="39"/>
    <w:rsid w:val="00344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4034">
      <w:bodyDiv w:val="1"/>
      <w:marLeft w:val="0"/>
      <w:marRight w:val="0"/>
      <w:marTop w:val="0"/>
      <w:marBottom w:val="0"/>
      <w:divBdr>
        <w:top w:val="none" w:sz="0" w:space="0" w:color="auto"/>
        <w:left w:val="none" w:sz="0" w:space="0" w:color="auto"/>
        <w:bottom w:val="none" w:sz="0" w:space="0" w:color="auto"/>
        <w:right w:val="none" w:sz="0" w:space="0" w:color="auto"/>
      </w:divBdr>
    </w:div>
    <w:div w:id="226185223">
      <w:bodyDiv w:val="1"/>
      <w:marLeft w:val="0"/>
      <w:marRight w:val="0"/>
      <w:marTop w:val="0"/>
      <w:marBottom w:val="0"/>
      <w:divBdr>
        <w:top w:val="none" w:sz="0" w:space="0" w:color="auto"/>
        <w:left w:val="none" w:sz="0" w:space="0" w:color="auto"/>
        <w:bottom w:val="none" w:sz="0" w:space="0" w:color="auto"/>
        <w:right w:val="none" w:sz="0" w:space="0" w:color="auto"/>
      </w:divBdr>
    </w:div>
    <w:div w:id="303462017">
      <w:bodyDiv w:val="1"/>
      <w:marLeft w:val="0"/>
      <w:marRight w:val="0"/>
      <w:marTop w:val="0"/>
      <w:marBottom w:val="0"/>
      <w:divBdr>
        <w:top w:val="none" w:sz="0" w:space="0" w:color="auto"/>
        <w:left w:val="none" w:sz="0" w:space="0" w:color="auto"/>
        <w:bottom w:val="none" w:sz="0" w:space="0" w:color="auto"/>
        <w:right w:val="none" w:sz="0" w:space="0" w:color="auto"/>
      </w:divBdr>
    </w:div>
    <w:div w:id="346907155">
      <w:bodyDiv w:val="1"/>
      <w:marLeft w:val="0"/>
      <w:marRight w:val="0"/>
      <w:marTop w:val="0"/>
      <w:marBottom w:val="0"/>
      <w:divBdr>
        <w:top w:val="none" w:sz="0" w:space="0" w:color="auto"/>
        <w:left w:val="none" w:sz="0" w:space="0" w:color="auto"/>
        <w:bottom w:val="none" w:sz="0" w:space="0" w:color="auto"/>
        <w:right w:val="none" w:sz="0" w:space="0" w:color="auto"/>
      </w:divBdr>
    </w:div>
    <w:div w:id="357239562">
      <w:bodyDiv w:val="1"/>
      <w:marLeft w:val="0"/>
      <w:marRight w:val="0"/>
      <w:marTop w:val="0"/>
      <w:marBottom w:val="0"/>
      <w:divBdr>
        <w:top w:val="none" w:sz="0" w:space="0" w:color="auto"/>
        <w:left w:val="none" w:sz="0" w:space="0" w:color="auto"/>
        <w:bottom w:val="none" w:sz="0" w:space="0" w:color="auto"/>
        <w:right w:val="none" w:sz="0" w:space="0" w:color="auto"/>
      </w:divBdr>
    </w:div>
    <w:div w:id="728190324">
      <w:bodyDiv w:val="1"/>
      <w:marLeft w:val="0"/>
      <w:marRight w:val="0"/>
      <w:marTop w:val="0"/>
      <w:marBottom w:val="0"/>
      <w:divBdr>
        <w:top w:val="none" w:sz="0" w:space="0" w:color="auto"/>
        <w:left w:val="none" w:sz="0" w:space="0" w:color="auto"/>
        <w:bottom w:val="none" w:sz="0" w:space="0" w:color="auto"/>
        <w:right w:val="none" w:sz="0" w:space="0" w:color="auto"/>
      </w:divBdr>
    </w:div>
    <w:div w:id="749815421">
      <w:bodyDiv w:val="1"/>
      <w:marLeft w:val="0"/>
      <w:marRight w:val="0"/>
      <w:marTop w:val="0"/>
      <w:marBottom w:val="0"/>
      <w:divBdr>
        <w:top w:val="none" w:sz="0" w:space="0" w:color="auto"/>
        <w:left w:val="none" w:sz="0" w:space="0" w:color="auto"/>
        <w:bottom w:val="none" w:sz="0" w:space="0" w:color="auto"/>
        <w:right w:val="none" w:sz="0" w:space="0" w:color="auto"/>
      </w:divBdr>
    </w:div>
    <w:div w:id="809594044">
      <w:bodyDiv w:val="1"/>
      <w:marLeft w:val="0"/>
      <w:marRight w:val="0"/>
      <w:marTop w:val="0"/>
      <w:marBottom w:val="0"/>
      <w:divBdr>
        <w:top w:val="none" w:sz="0" w:space="0" w:color="auto"/>
        <w:left w:val="none" w:sz="0" w:space="0" w:color="auto"/>
        <w:bottom w:val="none" w:sz="0" w:space="0" w:color="auto"/>
        <w:right w:val="none" w:sz="0" w:space="0" w:color="auto"/>
      </w:divBdr>
    </w:div>
    <w:div w:id="960694409">
      <w:bodyDiv w:val="1"/>
      <w:marLeft w:val="0"/>
      <w:marRight w:val="0"/>
      <w:marTop w:val="0"/>
      <w:marBottom w:val="0"/>
      <w:divBdr>
        <w:top w:val="none" w:sz="0" w:space="0" w:color="auto"/>
        <w:left w:val="none" w:sz="0" w:space="0" w:color="auto"/>
        <w:bottom w:val="none" w:sz="0" w:space="0" w:color="auto"/>
        <w:right w:val="none" w:sz="0" w:space="0" w:color="auto"/>
      </w:divBdr>
    </w:div>
    <w:div w:id="1027364121">
      <w:bodyDiv w:val="1"/>
      <w:marLeft w:val="0"/>
      <w:marRight w:val="0"/>
      <w:marTop w:val="0"/>
      <w:marBottom w:val="0"/>
      <w:divBdr>
        <w:top w:val="none" w:sz="0" w:space="0" w:color="auto"/>
        <w:left w:val="none" w:sz="0" w:space="0" w:color="auto"/>
        <w:bottom w:val="none" w:sz="0" w:space="0" w:color="auto"/>
        <w:right w:val="none" w:sz="0" w:space="0" w:color="auto"/>
      </w:divBdr>
    </w:div>
    <w:div w:id="1286041881">
      <w:bodyDiv w:val="1"/>
      <w:marLeft w:val="0"/>
      <w:marRight w:val="0"/>
      <w:marTop w:val="0"/>
      <w:marBottom w:val="0"/>
      <w:divBdr>
        <w:top w:val="none" w:sz="0" w:space="0" w:color="auto"/>
        <w:left w:val="none" w:sz="0" w:space="0" w:color="auto"/>
        <w:bottom w:val="none" w:sz="0" w:space="0" w:color="auto"/>
        <w:right w:val="none" w:sz="0" w:space="0" w:color="auto"/>
      </w:divBdr>
    </w:div>
    <w:div w:id="1316909901">
      <w:bodyDiv w:val="1"/>
      <w:marLeft w:val="0"/>
      <w:marRight w:val="0"/>
      <w:marTop w:val="0"/>
      <w:marBottom w:val="0"/>
      <w:divBdr>
        <w:top w:val="none" w:sz="0" w:space="0" w:color="auto"/>
        <w:left w:val="none" w:sz="0" w:space="0" w:color="auto"/>
        <w:bottom w:val="none" w:sz="0" w:space="0" w:color="auto"/>
        <w:right w:val="none" w:sz="0" w:space="0" w:color="auto"/>
      </w:divBdr>
    </w:div>
    <w:div w:id="1318149523">
      <w:bodyDiv w:val="1"/>
      <w:marLeft w:val="0"/>
      <w:marRight w:val="0"/>
      <w:marTop w:val="0"/>
      <w:marBottom w:val="0"/>
      <w:divBdr>
        <w:top w:val="none" w:sz="0" w:space="0" w:color="auto"/>
        <w:left w:val="none" w:sz="0" w:space="0" w:color="auto"/>
        <w:bottom w:val="none" w:sz="0" w:space="0" w:color="auto"/>
        <w:right w:val="none" w:sz="0" w:space="0" w:color="auto"/>
      </w:divBdr>
    </w:div>
    <w:div w:id="1519733962">
      <w:bodyDiv w:val="1"/>
      <w:marLeft w:val="0"/>
      <w:marRight w:val="0"/>
      <w:marTop w:val="0"/>
      <w:marBottom w:val="0"/>
      <w:divBdr>
        <w:top w:val="none" w:sz="0" w:space="0" w:color="auto"/>
        <w:left w:val="none" w:sz="0" w:space="0" w:color="auto"/>
        <w:bottom w:val="none" w:sz="0" w:space="0" w:color="auto"/>
        <w:right w:val="none" w:sz="0" w:space="0" w:color="auto"/>
      </w:divBdr>
    </w:div>
    <w:div w:id="1675496264">
      <w:bodyDiv w:val="1"/>
      <w:marLeft w:val="0"/>
      <w:marRight w:val="0"/>
      <w:marTop w:val="0"/>
      <w:marBottom w:val="0"/>
      <w:divBdr>
        <w:top w:val="none" w:sz="0" w:space="0" w:color="auto"/>
        <w:left w:val="none" w:sz="0" w:space="0" w:color="auto"/>
        <w:bottom w:val="none" w:sz="0" w:space="0" w:color="auto"/>
        <w:right w:val="none" w:sz="0" w:space="0" w:color="auto"/>
      </w:divBdr>
    </w:div>
    <w:div w:id="1676766132">
      <w:bodyDiv w:val="1"/>
      <w:marLeft w:val="0"/>
      <w:marRight w:val="0"/>
      <w:marTop w:val="0"/>
      <w:marBottom w:val="0"/>
      <w:divBdr>
        <w:top w:val="none" w:sz="0" w:space="0" w:color="auto"/>
        <w:left w:val="none" w:sz="0" w:space="0" w:color="auto"/>
        <w:bottom w:val="none" w:sz="0" w:space="0" w:color="auto"/>
        <w:right w:val="none" w:sz="0" w:space="0" w:color="auto"/>
      </w:divBdr>
    </w:div>
    <w:div w:id="1834225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1685862210943">
  <a:themeElements>
    <a:clrScheme name="Default">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efault">
      <a:majorFont>
        <a:latin typeface="Carlito Regular"/>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rlito Regula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0"/>
        </a:gradFill>
        <a:gradFill rotWithShape="0">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0">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0">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89f2bb-6b89-481b-a907-afaa25956914">
      <Terms xmlns="http://schemas.microsoft.com/office/infopath/2007/PartnerControls"/>
    </lcf76f155ced4ddcb4097134ff3c332f>
    <TaxCatchAll xmlns="cd964053-2838-49cd-969a-be64a41f276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790ABB6C86DC04FA4401DE6B8200E95" ma:contentTypeVersion="14" ma:contentTypeDescription="Create a new document." ma:contentTypeScope="" ma:versionID="d7d03dc69f671e8f498d6b1ad4a0f406">
  <xsd:schema xmlns:xsd="http://www.w3.org/2001/XMLSchema" xmlns:xs="http://www.w3.org/2001/XMLSchema" xmlns:p="http://schemas.microsoft.com/office/2006/metadata/properties" xmlns:ns2="cd964053-2838-49cd-969a-be64a41f2769" xmlns:ns3="8c89f2bb-6b89-481b-a907-afaa25956914" targetNamespace="http://schemas.microsoft.com/office/2006/metadata/properties" ma:root="true" ma:fieldsID="bf0dbd31a364b290e2ad13ef7d3269ff" ns2:_="" ns3:_="">
    <xsd:import namespace="cd964053-2838-49cd-969a-be64a41f2769"/>
    <xsd:import namespace="8c89f2bb-6b89-481b-a907-afaa259569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64053-2838-49cd-969a-be64a41f27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06051f7-e7e5-479e-96da-00cfb73e289a}" ma:internalName="TaxCatchAll" ma:showField="CatchAllData" ma:web="cd964053-2838-49cd-969a-be64a41f27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89f2bb-6b89-481b-a907-afaa259569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a73299-1436-4968-9b16-1a122748671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4C508-54F3-4139-8474-45B733F0B042}">
  <ds:schemaRefs>
    <ds:schemaRef ds:uri="http://schemas.microsoft.com/sharepoint/v3/contenttype/forms"/>
  </ds:schemaRefs>
</ds:datastoreItem>
</file>

<file path=customXml/itemProps2.xml><?xml version="1.0" encoding="utf-8"?>
<ds:datastoreItem xmlns:ds="http://schemas.openxmlformats.org/officeDocument/2006/customXml" ds:itemID="{65D2F03B-FAD4-4243-8DAC-C5964AF7A701}">
  <ds:schemaRefs>
    <ds:schemaRef ds:uri="http://schemas.microsoft.com/office/2006/metadata/properties"/>
    <ds:schemaRef ds:uri="http://schemas.microsoft.com/office/infopath/2007/PartnerControls"/>
    <ds:schemaRef ds:uri="8c89f2bb-6b89-481b-a907-afaa25956914"/>
    <ds:schemaRef ds:uri="cd964053-2838-49cd-969a-be64a41f2769"/>
  </ds:schemaRefs>
</ds:datastoreItem>
</file>

<file path=customXml/itemProps3.xml><?xml version="1.0" encoding="utf-8"?>
<ds:datastoreItem xmlns:ds="http://schemas.openxmlformats.org/officeDocument/2006/customXml" ds:itemID="{D63AD86A-43DA-47EF-A75C-6220A0704559}">
  <ds:schemaRefs>
    <ds:schemaRef ds:uri="http://schemas.openxmlformats.org/officeDocument/2006/bibliography"/>
  </ds:schemaRefs>
</ds:datastoreItem>
</file>

<file path=customXml/itemProps4.xml><?xml version="1.0" encoding="utf-8"?>
<ds:datastoreItem xmlns:ds="http://schemas.openxmlformats.org/officeDocument/2006/customXml" ds:itemID="{65BEE927-460B-4FC4-822B-EB5F1505C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64053-2838-49cd-969a-be64a41f2769"/>
    <ds:schemaRef ds:uri="8c89f2bb-6b89-481b-a907-afaa25956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6014</Words>
  <Characters>34284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 Docs</dc:creator>
  <cp:lastModifiedBy>Adi</cp:lastModifiedBy>
  <cp:revision>53</cp:revision>
  <dcterms:created xsi:type="dcterms:W3CDTF">2025-05-29T15:04:00Z</dcterms:created>
  <dcterms:modified xsi:type="dcterms:W3CDTF">2025-06-11T11:40:00Z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WConversion">
    <vt:lpwstr>1</vt:lpwstr>
  </property>
  <property fmtid="{D5CDD505-2E9C-101B-9397-08002B2CF9AE}" pid="3" name="ContentTypeId">
    <vt:lpwstr>0x0101002790ABB6C86DC04FA4401DE6B8200E95</vt:lpwstr>
  </property>
  <property fmtid="{D5CDD505-2E9C-101B-9397-08002B2CF9AE}" pid="4" name="MediaServiceImageTags">
    <vt:lpwstr/>
  </property>
</Properties>
</file>